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665" w:rsidRDefault="009B6665" w:rsidP="00F3525D">
      <w:r w:rsidRPr="009B6665">
        <w:rPr>
          <w:b/>
        </w:rPr>
        <w:t xml:space="preserve">Celkový fosfor </w:t>
      </w:r>
    </w:p>
    <w:tbl>
      <w:tblPr>
        <w:tblW w:w="134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4477"/>
        <w:gridCol w:w="2126"/>
        <w:gridCol w:w="1418"/>
        <w:gridCol w:w="1559"/>
        <w:gridCol w:w="1559"/>
        <w:gridCol w:w="1418"/>
      </w:tblGrid>
      <w:tr w:rsidR="009B6665" w:rsidRPr="009B6665" w:rsidTr="00855D9C">
        <w:trPr>
          <w:trHeight w:val="288"/>
          <w:tblHeader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Profil</w:t>
            </w:r>
          </w:p>
        </w:tc>
        <w:tc>
          <w:tcPr>
            <w:tcW w:w="44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Název toku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Hydrologické pořadí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Počet odběrů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Průměr</w:t>
            </w:r>
            <w:r w:rsidR="00855D9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(mg/l)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Min</w:t>
            </w:r>
            <w:r w:rsidR="00855D9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(mg/l)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Max</w:t>
            </w:r>
            <w:r w:rsidR="00855D9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(mg/l)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0061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Medulán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0,2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0062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Keblovský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př.Sedlic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.p.+Želivky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0063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Zahrádčický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0,7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0064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Šetejovický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0,3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0065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bezejmenný 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0066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Lohenický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0,3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0067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bezejmenný 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0,2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0068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bezejm.př.Martinic.p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0069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Suchý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př.Martinic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.p.+Želivky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0070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bezejmenný 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0,4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0071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Vitický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0,2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0072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Řečický </w:t>
            </w:r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p.(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Trnavy+Želivky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0,2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0073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bezejmenný 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0074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bezejmenný 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0,3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0075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bezejm.</w:t>
            </w:r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př.Bělé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0076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bezejmenný 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0077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bezejmenný 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0079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bezejmenný 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př.Cerekvického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p.(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0,3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0081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Vintířovský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p.(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Kejtovského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p.-DV)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0,2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0083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Blažejovický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0084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Čechtický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př.Sedlic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.p.+Želivky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0,9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0087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Bořetický </w:t>
            </w:r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p.(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Trnavy+Želivky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0,2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0500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Sedlický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0,2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0700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Sedlický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0,6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0750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Čechtický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př.Sedlic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.p.+Želivky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3,5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1065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Želivka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1-09-02-109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2064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Trnava 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0,2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2065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Čechtický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př.Sedlic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.p.+Želivky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1,1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2100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Blažejovický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0,2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2380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Smrdovský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př.Martinic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.p.+Želivka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0,2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2428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Bělá 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0,5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2429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Bělá 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1,5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2583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Bělá 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0,8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2588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Bělá 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0,6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3000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Martinický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0,4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4200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Želivka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0,2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4300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Želivka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4600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Trnava 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4657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Děkanovický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p. 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př.Blažej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.p.+Želivky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0,2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4801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Trnava 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0,3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4802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Trnava 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0,3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5000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Želivka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0,2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5060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Želivka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0,2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5600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Jankovský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0,5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6800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Želivka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0,6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6900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Bělá 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1,2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7200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bezejm.</w:t>
            </w:r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př.Bělé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4,4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7400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Želivka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0,2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7800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Kejtovský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p.(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Trnavy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-DV)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0,6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8000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Bělá 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8958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Trnava 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0,3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9207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Želivka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0,7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9208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Sedlický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0,5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9227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Bělá 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0,5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9229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Barborka 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př.Trnavy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-DV)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0,2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9230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Kejtovský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p.(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Trnavy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-DV)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0,3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9231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Lohenický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0,3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9232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Martinický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9242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Křivsoudovský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př.Čechtic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.p.+Sedlic.p.+Želivky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0,7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9265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Střítežský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0,8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9266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Vočadlo 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př.Trnavy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-DV)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9267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Panský </w:t>
            </w:r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p.(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Trnavy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-DV)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0,3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9285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Barborka 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př.Trnavy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-DV)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9286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Novodvorský </w:t>
            </w:r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p.(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Kejtov.p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.-DV)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0,2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9287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Martinický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0,8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9289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Kladinský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př.Jankov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.p.+Želivky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0,7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9614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Cerekvický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0,3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9615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Vlásenický </w:t>
            </w:r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p.(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Bělé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-DV)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0,7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9616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Olešná 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př.Bělé+Želivky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0,6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9617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Hejnický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př.Jankov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.p.+Želivky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0,3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9618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Bořetický </w:t>
            </w:r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p.(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Trnavy+Želivky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0,3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9628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Nemojovský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p.(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Bělé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-DV)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0,3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9629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Trnava 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9630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Huťský </w:t>
            </w:r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p.(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Trnavy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-DV)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0,2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9631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Přední žlab 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př.Trnavy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-DV)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0,2</w:t>
            </w:r>
          </w:p>
        </w:tc>
      </w:tr>
      <w:tr w:rsidR="009B6665" w:rsidRPr="009B6665" w:rsidTr="00855D9C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9632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Cerekvický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</w:tr>
      <w:tr w:rsidR="009B6665" w:rsidRPr="009B6665" w:rsidTr="00855D9C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9660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Sedlický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0,9</w:t>
            </w:r>
          </w:p>
        </w:tc>
      </w:tr>
    </w:tbl>
    <w:p w:rsidR="009B6665" w:rsidRDefault="009B6665" w:rsidP="00F3525D">
      <w:r>
        <w:rPr>
          <w:noProof/>
          <w:lang w:eastAsia="cs-CZ"/>
        </w:rPr>
        <w:lastRenderedPageBreak/>
        <w:drawing>
          <wp:inline distT="0" distB="0" distL="0" distR="0" wp14:anchorId="581233CD" wp14:editId="51CD29F1">
            <wp:extent cx="8892540" cy="5731510"/>
            <wp:effectExtent l="0" t="0" r="3810" b="254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906245" w:rsidRDefault="00906245" w:rsidP="00F3525D">
      <w:pPr>
        <w:rPr>
          <w:b/>
        </w:rPr>
        <w:sectPr w:rsidR="00906245" w:rsidSect="009B666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9B6665" w:rsidRDefault="009B6665" w:rsidP="00F3525D">
      <w:pPr>
        <w:rPr>
          <w:b/>
        </w:rPr>
      </w:pPr>
      <w:r w:rsidRPr="009B6665">
        <w:rPr>
          <w:b/>
        </w:rPr>
        <w:lastRenderedPageBreak/>
        <w:t>Dusičnany</w:t>
      </w:r>
    </w:p>
    <w:tbl>
      <w:tblPr>
        <w:tblW w:w="131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4637"/>
        <w:gridCol w:w="2126"/>
        <w:gridCol w:w="1418"/>
        <w:gridCol w:w="1559"/>
        <w:gridCol w:w="1276"/>
        <w:gridCol w:w="1417"/>
      </w:tblGrid>
      <w:tr w:rsidR="009B6665" w:rsidRPr="009B6665" w:rsidTr="00855D9C">
        <w:trPr>
          <w:trHeight w:val="288"/>
          <w:tblHeader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Profil</w:t>
            </w:r>
          </w:p>
        </w:tc>
        <w:tc>
          <w:tcPr>
            <w:tcW w:w="46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Název toku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Hydrologické pořadí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Počet odběrů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Průměr</w:t>
            </w:r>
            <w:r w:rsidR="00855D9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(mg/l)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Min</w:t>
            </w:r>
            <w:r w:rsidR="00855D9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(mg/l)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Max</w:t>
            </w:r>
            <w:r w:rsidR="00855D9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(mg/l)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0500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Sedlický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82,0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0700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Sedlický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97,0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0750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Čechtický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př.Sedlic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.p.+Želivky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88,0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1065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Želivka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1-09-02-109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31,9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2064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Trnava 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64,0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2065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Čechtický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př.Sedlic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.p.+Želivky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120,0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2100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Blažejovický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53,1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2428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Bělá 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41,0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2429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Bělá 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45,0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2583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Bělá 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47,0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2588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Bělá 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44,0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3000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Martinický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70,8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4200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Želivka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59,0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4300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Želivka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49,0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4600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Trnava 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66,0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4657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Děkanovický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p. 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př.Blažej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.p.+Želivky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40,0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4801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Trnava 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75,0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4802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Trnava 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75,0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5000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Želivka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53,0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5060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Želivka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54,0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5600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Jankovský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42,9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6800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Želivka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59,0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6900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Bělá 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53,1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7200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bezejm.</w:t>
            </w:r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př.Bělé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52,0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7400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Želivka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68,0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7800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Kejtovský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p.(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Trnavy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-DV)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83,0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8000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Bělá 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43,0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8958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Trnava 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49,0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9207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Želivka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52,0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9208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Sedlický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70,8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9227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Bělá 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34,0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9229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Barborka 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př.Trnavy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-DV)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52,0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9230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Kejtovský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p.(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Trnavy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-DV)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49,0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9231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Lohenický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56,0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9232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Martinický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54,0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9242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Křivsoudovský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př.Čechtic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.p.+Sedlic.p.+Želivky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21,0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9265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Střítežský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36,0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9266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Vočadlo 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př.Trnavy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-DV)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53,0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9267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Panský </w:t>
            </w:r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p.(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Trnavy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-DV)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110,0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9285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Barborka 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př.Trnavy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-DV)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44,0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9286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Novodvorský </w:t>
            </w:r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p.(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Kejtov.p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.-DV)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63,0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9287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Martinický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53,1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9289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Kladinský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př.Jankov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.p.+Želivky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41,2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9614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Cerekvický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68,0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9615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Vlásenický </w:t>
            </w:r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p.(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Bělé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-DV)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64,0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9616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Olešná 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př.Bělé+Želivky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69,0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9617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Hejnický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př.Jankov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.p.+Želivky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37,0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9618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Bořetický </w:t>
            </w:r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p.(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Trnavy+Želivky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110,0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9628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Nemojovský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p.(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Bělé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-DV)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38,0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9629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Trnava 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46,0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9630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Huťský </w:t>
            </w:r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p.(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</w:t>
            </w:r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Trnavy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-DV)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52,0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9631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Přední žlab (</w:t>
            </w:r>
            <w:proofErr w:type="spell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př.Trnavy</w:t>
            </w:r>
            <w:proofErr w:type="spell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-DV)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88,0</w:t>
            </w:r>
          </w:p>
        </w:tc>
      </w:tr>
      <w:tr w:rsidR="009B6665" w:rsidRPr="009B6665" w:rsidTr="00855D9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9632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Cerekvický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34,0</w:t>
            </w:r>
          </w:p>
        </w:tc>
      </w:tr>
      <w:tr w:rsidR="009B6665" w:rsidRPr="009B6665" w:rsidTr="00855D9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9660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Sedlický p.(</w:t>
            </w:r>
            <w:proofErr w:type="spellStart"/>
            <w:proofErr w:type="gramStart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1-09-02-104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665" w:rsidRPr="009B6665" w:rsidRDefault="009B6665" w:rsidP="009B6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B6665">
              <w:rPr>
                <w:rFonts w:ascii="Calibri" w:eastAsia="Times New Roman" w:hAnsi="Calibri" w:cs="Calibri"/>
                <w:color w:val="000000"/>
                <w:lang w:eastAsia="cs-CZ"/>
              </w:rPr>
              <w:t>82,0</w:t>
            </w:r>
          </w:p>
        </w:tc>
      </w:tr>
    </w:tbl>
    <w:p w:rsidR="009B6665" w:rsidRDefault="009B6665" w:rsidP="00F3525D">
      <w:pPr>
        <w:rPr>
          <w:b/>
        </w:rPr>
      </w:pPr>
    </w:p>
    <w:p w:rsidR="0044106C" w:rsidRDefault="008D323C" w:rsidP="00F3525D">
      <w:pPr>
        <w:rPr>
          <w:b/>
        </w:rPr>
        <w:sectPr w:rsidR="0044106C" w:rsidSect="009B666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noProof/>
          <w:lang w:eastAsia="cs-CZ"/>
        </w:rPr>
        <w:lastRenderedPageBreak/>
        <w:drawing>
          <wp:inline distT="0" distB="0" distL="0" distR="0" wp14:anchorId="35AAAA09" wp14:editId="0DD2AC6A">
            <wp:extent cx="8892540" cy="5733415"/>
            <wp:effectExtent l="0" t="0" r="3810" b="635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D323C" w:rsidRDefault="0044106C" w:rsidP="00F3525D">
      <w:pPr>
        <w:rPr>
          <w:b/>
        </w:rPr>
      </w:pPr>
      <w:r w:rsidRPr="0044106C">
        <w:rPr>
          <w:b/>
        </w:rPr>
        <w:lastRenderedPageBreak/>
        <w:t>Suma pesticidů a metabolitů</w:t>
      </w:r>
    </w:p>
    <w:tbl>
      <w:tblPr>
        <w:tblW w:w="128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1"/>
        <w:gridCol w:w="4365"/>
        <w:gridCol w:w="1900"/>
        <w:gridCol w:w="1600"/>
        <w:gridCol w:w="1225"/>
        <w:gridCol w:w="1324"/>
        <w:gridCol w:w="1515"/>
      </w:tblGrid>
      <w:tr w:rsidR="00621AEB" w:rsidRPr="00621AEB" w:rsidTr="003B2692">
        <w:trPr>
          <w:trHeight w:val="288"/>
          <w:tblHeader/>
        </w:trPr>
        <w:tc>
          <w:tcPr>
            <w:tcW w:w="9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Profil</w:t>
            </w:r>
          </w:p>
        </w:tc>
        <w:tc>
          <w:tcPr>
            <w:tcW w:w="43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Název toku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Hydrologické pořadí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Počet odběrů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Min (</w:t>
            </w:r>
            <w:proofErr w:type="spellStart"/>
            <w:r w:rsidRPr="00621AE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ng</w:t>
            </w:r>
            <w:proofErr w:type="spellEnd"/>
            <w:r w:rsidRPr="00621AE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/l) </w:t>
            </w:r>
          </w:p>
        </w:tc>
        <w:tc>
          <w:tcPr>
            <w:tcW w:w="13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Max (</w:t>
            </w:r>
            <w:proofErr w:type="spellStart"/>
            <w:r w:rsidRPr="00621AE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ng</w:t>
            </w:r>
            <w:proofErr w:type="spellEnd"/>
            <w:r w:rsidRPr="00621AE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/l) 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Průměr (</w:t>
            </w:r>
            <w:proofErr w:type="spellStart"/>
            <w:r w:rsidRPr="00621AE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ng</w:t>
            </w:r>
            <w:proofErr w:type="spellEnd"/>
            <w:r w:rsidRPr="00621AE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/l)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0061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Medulán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1-09-02-108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497,0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20 411,0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6 311,7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0062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Keblovský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p.(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př.Sedlic</w:t>
            </w:r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.p.+Želivky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1-09-02-108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168,0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1 470,5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700,9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0063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Zahrádčický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p.(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238,6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12 406,0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4 039,2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0064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Šetejovický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p.(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111,4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3 988,0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1 375,7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0065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bezejmenný 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447,0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2 340,4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1 439,8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0066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Lohenický p.(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644,9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2 533,0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1 662,0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0067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bezejmenný 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201,5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12 599,0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3 039,9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0068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bezejm.př.Martinic.p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.(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234,0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2 199,6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1 145,1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0069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Suchý p.(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př.Martinic</w:t>
            </w:r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.p.+Želivky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264,2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2 370,5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1 202,2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0070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bezejmenný 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120,0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11 534,0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2 779,4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0071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Vitický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p.(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944,9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5 787,0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2 787,4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0072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Řečický </w:t>
            </w:r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p.(</w:t>
            </w:r>
            <w:proofErr w:type="spell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</w:t>
            </w:r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Trnavy+Želivky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1-09-02-067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652,8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7 657,9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3 299,1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0073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bezejmenný 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310,6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12 944,0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3 464,4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0074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bezejmenný 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512,3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12 231,0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3 747,6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0075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bezejm.</w:t>
            </w:r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př.Bělé</w:t>
            </w:r>
            <w:proofErr w:type="spellEnd"/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(</w:t>
            </w:r>
            <w:proofErr w:type="spell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289,0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6 258,0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2 785,2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0076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bezejmenný 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1-09-02-102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57,0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636,2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229,9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0077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bezejmenný 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1-09-02-097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141,0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2 044,4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895,3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0079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bezejmenný 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př.Cerekvického</w:t>
            </w:r>
            <w:proofErr w:type="spellEnd"/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p.(</w:t>
            </w:r>
            <w:proofErr w:type="spell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386,5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18 592,0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7 776,5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0081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Vintířovský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p.(</w:t>
            </w:r>
            <w:proofErr w:type="spell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</w:t>
            </w:r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Kejtovského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p.-DV)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402,7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20 862,0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7 745,9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0083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Blažejovický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p.(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535,9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4 022,0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2 454,5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0084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Čechtický p.(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př.Sedlic</w:t>
            </w:r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.p.+Želivky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1-09-02-105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212,5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2 295,7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772,8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0087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Bořetický </w:t>
            </w:r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p.(</w:t>
            </w:r>
            <w:proofErr w:type="spell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</w:t>
            </w:r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Trnavy+Želivky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1-09-02-063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267,0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10 003,3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3 729,0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0088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bezejmenný př. Želivky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234,5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234,5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234,5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0089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bezejmenný př. Želivky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252,4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252,4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252,4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0090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bezejmenný př. Želivky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291,1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291,1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291,1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0091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bezejmenný př. Želivky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3 620,6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3 620,6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3 620,6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0092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bezejmenný př. Želivky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1 004,5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1 004,5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1 004,5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0093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bezejmenný př. Želivky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1 779,8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1 779,8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1 779,8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0094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bezejmenný př. Želivky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711,6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711,6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711,6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0500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Sedlický p.(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1-09-02-108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150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15,6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19 138,0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2 485,6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0700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Sedlický p.(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1-09-02-108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167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52,0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14 070,0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1 795,2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0750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Čechtický p.(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př.Sedlic</w:t>
            </w:r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.p.+Želivky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46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143,0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62 333,0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5 889,9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1065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Želivka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1-09-02-109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48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205,7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11 750,0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2 060,4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1101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Zahrádčický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p. 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313,2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313,2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313,2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1102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bezejm.př.Martinic.p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.(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210,1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210,1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210,1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1104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Čechtický p.(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př.Sedlic</w:t>
            </w:r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.p.+Želivky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1-09-02-105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258,8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258,8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258,8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1105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Keblovský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p.(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př.Sedlic</w:t>
            </w:r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.p.+Želivky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1-09-02-108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680,6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680,6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680,6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1106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Medulán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1-09-02-108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388,2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388,2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388,2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2064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Trnava 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127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33,0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15 998,0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1 705,8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2065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Čechtický p.(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př.Sedlic</w:t>
            </w:r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.p.+Želivky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158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28,0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19 022,0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1 910,9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2100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Blažejovický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p.(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151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11,0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9 682,3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1 285,9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2380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Smrdovský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p.(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př.Martinic</w:t>
            </w:r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.p.+Želivka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21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176,0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4 831,0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1 818,6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3000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Martinický p.(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150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43,9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19 431,0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1 773,5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4200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Želivka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1-09-02-069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148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21,0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24 971,2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1 934,2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4300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Želivka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365,0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12 288,0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3 299,8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4600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Trnava 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150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13,1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25 310,0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1 910,9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4657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Děkanovický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p. 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př.Blažej</w:t>
            </w:r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.p.+Želivky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246,7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8 626,0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2 479,5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4801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Trnava 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78,7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5 586,0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1 301,6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5600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Jankovský p.(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135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12,0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6 754,0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1 014,4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6800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Želivka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25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203,9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10 198,6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1 873,9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6900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Bělá 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148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0,0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29 196,4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2 114,3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7400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Želivka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141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19,0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32 819,0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2 001,3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7800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Kejtovský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p.(</w:t>
            </w:r>
            <w:proofErr w:type="spell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</w:t>
            </w:r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Trnavy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-DV)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1-09-02-057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145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38,0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16 370,0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1 634,7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8958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Trnava 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127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11,0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8 858,0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1 178,1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9207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Želivka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84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52,9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16 280,0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2 421,1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9208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Sedlický p.(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43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295,3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9 238,0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1 787,8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9242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Křivsoudovský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p.(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př.Čechtic</w:t>
            </w:r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.p.+Sedlic.p.+Želivky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403,9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10 765,0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2 927,1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9287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Martinický p.(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1-09-02-078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83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39,1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17 446,0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2 012,9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9614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Cerekvický p.(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106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26,7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15 769,0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1 791,5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9617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Hejnický p.(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př.Jankov</w:t>
            </w:r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.p.+Želivky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26,4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134,5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67,6    </w:t>
            </w:r>
          </w:p>
        </w:tc>
      </w:tr>
      <w:tr w:rsidR="00621AEB" w:rsidRPr="00621AEB" w:rsidTr="003B2692">
        <w:trPr>
          <w:trHeight w:val="288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9618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Bořetický </w:t>
            </w:r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p.(</w:t>
            </w:r>
            <w:proofErr w:type="spell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</w:t>
            </w:r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Trnavy+Želivky</w:t>
            </w:r>
            <w:proofErr w:type="spell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1-09-02-063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108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14,0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18 133,0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1 477,5    </w:t>
            </w:r>
          </w:p>
        </w:tc>
      </w:tr>
      <w:tr w:rsidR="00621AEB" w:rsidRPr="00621AEB" w:rsidTr="003B2692">
        <w:trPr>
          <w:trHeight w:val="300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9660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Sedlický p.(</w:t>
            </w:r>
            <w:proofErr w:type="spellStart"/>
            <w:proofErr w:type="gramStart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př.Želivky</w:t>
            </w:r>
            <w:proofErr w:type="spellEnd"/>
            <w:proofErr w:type="gramEnd"/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1-09-02-104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>34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132,1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18 933,0   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AEB" w:rsidRPr="00621AEB" w:rsidRDefault="00621AEB" w:rsidP="00621A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1AE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1 864,8    </w:t>
            </w:r>
          </w:p>
        </w:tc>
      </w:tr>
    </w:tbl>
    <w:p w:rsidR="0044106C" w:rsidRDefault="0044106C" w:rsidP="00F3525D">
      <w:pPr>
        <w:rPr>
          <w:b/>
        </w:rPr>
      </w:pPr>
    </w:p>
    <w:p w:rsidR="00E42509" w:rsidRDefault="00E42509" w:rsidP="00F3525D">
      <w:pPr>
        <w:rPr>
          <w:b/>
        </w:rPr>
      </w:pPr>
      <w:r>
        <w:rPr>
          <w:b/>
        </w:rPr>
        <w:br w:type="page"/>
      </w:r>
    </w:p>
    <w:p w:rsidR="003B2692" w:rsidRDefault="00E42509" w:rsidP="00F3525D">
      <w:pPr>
        <w:rPr>
          <w:b/>
        </w:rPr>
      </w:pPr>
      <w:bookmarkStart w:id="0" w:name="_GoBack"/>
      <w:r>
        <w:rPr>
          <w:b/>
          <w:noProof/>
          <w:lang w:eastAsia="cs-CZ"/>
        </w:rPr>
        <w:lastRenderedPageBreak/>
        <w:drawing>
          <wp:inline distT="0" distB="0" distL="0" distR="0" wp14:anchorId="07D60A6E">
            <wp:extent cx="9284970" cy="598678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4970" cy="5986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0"/>
    <w:p w:rsidR="005F770F" w:rsidRDefault="005F770F" w:rsidP="005F770F">
      <w:r>
        <w:t>Průměrné hodnoty koncentrací vybraných látek na výtoku sledovaný Čistíren odpadních Vod</w:t>
      </w:r>
    </w:p>
    <w:tbl>
      <w:tblPr>
        <w:tblW w:w="128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32"/>
        <w:gridCol w:w="1640"/>
        <w:gridCol w:w="1640"/>
        <w:gridCol w:w="1640"/>
        <w:gridCol w:w="1640"/>
      </w:tblGrid>
      <w:tr w:rsidR="005F770F" w:rsidRPr="00E9366A" w:rsidTr="005F770F">
        <w:trPr>
          <w:trHeight w:val="288"/>
        </w:trPr>
        <w:tc>
          <w:tcPr>
            <w:tcW w:w="63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ČOV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Dusičnany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 celkový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NH4 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Dusík celkový</w:t>
            </w:r>
          </w:p>
        </w:tc>
      </w:tr>
      <w:tr w:rsidR="005F770F" w:rsidRPr="00E9366A" w:rsidTr="005F770F">
        <w:trPr>
          <w:trHeight w:val="288"/>
        </w:trPr>
        <w:tc>
          <w:tcPr>
            <w:tcW w:w="6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>1201040  Křivsoudov ČOV - odtok z akumulační nádrže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2,1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6,3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78,3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72,3    </w:t>
            </w:r>
          </w:p>
        </w:tc>
      </w:tr>
      <w:tr w:rsidR="005F770F" w:rsidRPr="00E9366A" w:rsidTr="005F770F">
        <w:trPr>
          <w:trHeight w:val="288"/>
        </w:trPr>
        <w:tc>
          <w:tcPr>
            <w:tcW w:w="6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>1208010  Červená</w:t>
            </w:r>
            <w:proofErr w:type="gramEnd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Řečice ČOV - odtok (za posledním stupněm ČOV)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64,8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0,9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20,0    </w:t>
            </w:r>
          </w:p>
        </w:tc>
      </w:tr>
      <w:tr w:rsidR="005F770F" w:rsidRPr="00E9366A" w:rsidTr="005F770F">
        <w:trPr>
          <w:trHeight w:val="288"/>
        </w:trPr>
        <w:tc>
          <w:tcPr>
            <w:tcW w:w="6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>1208030  Sedlice</w:t>
            </w:r>
            <w:proofErr w:type="gramEnd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ČOV - odtok (na odtoku z ČOV)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106,7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0,7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18,0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29,6    </w:t>
            </w:r>
          </w:p>
        </w:tc>
      </w:tr>
      <w:tr w:rsidR="005F770F" w:rsidRPr="00E9366A" w:rsidTr="005F770F">
        <w:trPr>
          <w:trHeight w:val="288"/>
        </w:trPr>
        <w:tc>
          <w:tcPr>
            <w:tcW w:w="6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>1208270  Těchobuz</w:t>
            </w:r>
            <w:proofErr w:type="gramEnd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ČOV - odtok (na výusti z ČOV)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45,0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0,8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12,5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17,8    </w:t>
            </w:r>
          </w:p>
        </w:tc>
      </w:tr>
      <w:tr w:rsidR="005F770F" w:rsidRPr="00E9366A" w:rsidTr="005F770F">
        <w:trPr>
          <w:trHeight w:val="288"/>
        </w:trPr>
        <w:tc>
          <w:tcPr>
            <w:tcW w:w="6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>1208760  Obec</w:t>
            </w:r>
            <w:proofErr w:type="gramEnd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Křelovice ČOV - odtok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152,3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1,7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19,4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46,6    </w:t>
            </w:r>
          </w:p>
        </w:tc>
      </w:tr>
      <w:tr w:rsidR="005F770F" w:rsidRPr="00E9366A" w:rsidTr="005F770F">
        <w:trPr>
          <w:trHeight w:val="288"/>
        </w:trPr>
        <w:tc>
          <w:tcPr>
            <w:tcW w:w="6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>1217780  Obec</w:t>
            </w:r>
            <w:proofErr w:type="gramEnd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Kamenná Lhota ČOV - na odtoku (odtokový žlab) z ČOV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21,0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1,4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17,3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23,5    </w:t>
            </w:r>
          </w:p>
        </w:tc>
      </w:tr>
      <w:tr w:rsidR="005F770F" w:rsidRPr="00E9366A" w:rsidTr="005F770F">
        <w:trPr>
          <w:trHeight w:val="288"/>
        </w:trPr>
        <w:tc>
          <w:tcPr>
            <w:tcW w:w="6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>1217780  Obec</w:t>
            </w:r>
            <w:proofErr w:type="gramEnd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Kamenná Lhota ČOV - odtok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35,4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2,3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23,0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29,0    </w:t>
            </w:r>
          </w:p>
        </w:tc>
      </w:tr>
      <w:tr w:rsidR="005F770F" w:rsidRPr="00E9366A" w:rsidTr="005F770F">
        <w:trPr>
          <w:trHeight w:val="288"/>
        </w:trPr>
        <w:tc>
          <w:tcPr>
            <w:tcW w:w="6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>1240480  Kožlí</w:t>
            </w:r>
            <w:proofErr w:type="gramEnd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ČOV - odtok z ČOV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66,8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2,4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4,4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21,7    </w:t>
            </w:r>
          </w:p>
        </w:tc>
      </w:tr>
      <w:tr w:rsidR="005F770F" w:rsidRPr="00E9366A" w:rsidTr="005F770F">
        <w:trPr>
          <w:trHeight w:val="288"/>
        </w:trPr>
        <w:tc>
          <w:tcPr>
            <w:tcW w:w="6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>1240481  Kožlí</w:t>
            </w:r>
            <w:proofErr w:type="gramEnd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ČOV - odtok na výusti do rybníka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13,0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1,2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2,2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9,0    </w:t>
            </w:r>
          </w:p>
        </w:tc>
      </w:tr>
      <w:tr w:rsidR="005F770F" w:rsidRPr="00E9366A" w:rsidTr="005F770F">
        <w:trPr>
          <w:trHeight w:val="288"/>
        </w:trPr>
        <w:tc>
          <w:tcPr>
            <w:tcW w:w="6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>1240620  Pelhřimov</w:t>
            </w:r>
            <w:proofErr w:type="gramEnd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ČOV - odtok z ČOV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40,2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0,2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1,1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10,4    </w:t>
            </w:r>
          </w:p>
        </w:tc>
      </w:tr>
      <w:tr w:rsidR="005F770F" w:rsidRPr="00E9366A" w:rsidTr="005F770F">
        <w:trPr>
          <w:trHeight w:val="288"/>
        </w:trPr>
        <w:tc>
          <w:tcPr>
            <w:tcW w:w="6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>1240630  Pacov</w:t>
            </w:r>
            <w:proofErr w:type="gramEnd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ČOV - odtok z ČOV (</w:t>
            </w:r>
            <w:proofErr w:type="spellStart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>Parshallův</w:t>
            </w:r>
            <w:proofErr w:type="spellEnd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žlab)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16,7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0,2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6,6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6,8    </w:t>
            </w:r>
          </w:p>
        </w:tc>
      </w:tr>
      <w:tr w:rsidR="005F770F" w:rsidRPr="00E9366A" w:rsidTr="005F770F">
        <w:trPr>
          <w:trHeight w:val="288"/>
        </w:trPr>
        <w:tc>
          <w:tcPr>
            <w:tcW w:w="6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>1240640  Dolní</w:t>
            </w:r>
            <w:proofErr w:type="gramEnd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Kralovice ČOV - odtok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100,0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0,2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7,9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30,0    </w:t>
            </w:r>
          </w:p>
        </w:tc>
      </w:tr>
      <w:tr w:rsidR="005F770F" w:rsidRPr="00E9366A" w:rsidTr="005F770F">
        <w:trPr>
          <w:trHeight w:val="288"/>
        </w:trPr>
        <w:tc>
          <w:tcPr>
            <w:tcW w:w="6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>1240640  Dolní</w:t>
            </w:r>
            <w:proofErr w:type="gramEnd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Kralovice ČOV - odtok (v měrném objektu)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37,0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0,2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1,2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4,9    </w:t>
            </w:r>
          </w:p>
        </w:tc>
      </w:tr>
      <w:tr w:rsidR="005F770F" w:rsidRPr="00E9366A" w:rsidTr="005F770F">
        <w:trPr>
          <w:trHeight w:val="288"/>
        </w:trPr>
        <w:tc>
          <w:tcPr>
            <w:tcW w:w="6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>1240640  Dolní</w:t>
            </w:r>
            <w:proofErr w:type="gramEnd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Kralovice ČOV - odtok z ČOV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34,1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0,4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12,5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13,7    </w:t>
            </w:r>
          </w:p>
        </w:tc>
      </w:tr>
      <w:tr w:rsidR="005F770F" w:rsidRPr="00E9366A" w:rsidTr="005F770F">
        <w:trPr>
          <w:trHeight w:val="288"/>
        </w:trPr>
        <w:tc>
          <w:tcPr>
            <w:tcW w:w="6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>1240640  Dolní</w:t>
            </w:r>
            <w:proofErr w:type="gramEnd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Kralovice ČOV - odtok z ČOV (v měrném objektu)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64,5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0,7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21,8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25,0    </w:t>
            </w:r>
          </w:p>
        </w:tc>
      </w:tr>
      <w:tr w:rsidR="005F770F" w:rsidRPr="00E9366A" w:rsidTr="005F770F">
        <w:trPr>
          <w:trHeight w:val="288"/>
        </w:trPr>
        <w:tc>
          <w:tcPr>
            <w:tcW w:w="6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>1240730  Hořepník</w:t>
            </w:r>
            <w:proofErr w:type="gramEnd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ČOV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5F770F" w:rsidRPr="00E9366A" w:rsidTr="005F770F">
        <w:trPr>
          <w:trHeight w:val="288"/>
        </w:trPr>
        <w:tc>
          <w:tcPr>
            <w:tcW w:w="6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>1240730  Hořepník</w:t>
            </w:r>
            <w:proofErr w:type="gramEnd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ČOV - odtok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86,7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0,6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4,1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24,1    </w:t>
            </w:r>
          </w:p>
        </w:tc>
      </w:tr>
      <w:tr w:rsidR="005F770F" w:rsidRPr="00E9366A" w:rsidTr="005F770F">
        <w:trPr>
          <w:trHeight w:val="288"/>
        </w:trPr>
        <w:tc>
          <w:tcPr>
            <w:tcW w:w="6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>1240760  Košetice</w:t>
            </w:r>
            <w:proofErr w:type="gramEnd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ČOV - odtok za posledním stupněm ČOV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39,5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0,6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7,7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12,9    </w:t>
            </w:r>
          </w:p>
        </w:tc>
      </w:tr>
      <w:tr w:rsidR="005F770F" w:rsidRPr="00E9366A" w:rsidTr="005F770F">
        <w:trPr>
          <w:trHeight w:val="288"/>
        </w:trPr>
        <w:tc>
          <w:tcPr>
            <w:tcW w:w="6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>1240770  Lukavec</w:t>
            </w:r>
            <w:proofErr w:type="gramEnd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ČOV -  odtok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57,1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1,0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8,1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16,2    </w:t>
            </w:r>
          </w:p>
        </w:tc>
      </w:tr>
      <w:tr w:rsidR="005F770F" w:rsidRPr="00E9366A" w:rsidTr="005F770F">
        <w:trPr>
          <w:trHeight w:val="288"/>
        </w:trPr>
        <w:tc>
          <w:tcPr>
            <w:tcW w:w="6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>1242010  Senožaty</w:t>
            </w:r>
            <w:proofErr w:type="gramEnd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ČOV - odtok (v měrném objektu)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74,1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0,6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1,0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18,9    </w:t>
            </w:r>
          </w:p>
        </w:tc>
      </w:tr>
      <w:tr w:rsidR="005F770F" w:rsidRPr="00E9366A" w:rsidTr="005F770F">
        <w:trPr>
          <w:trHeight w:val="288"/>
        </w:trPr>
        <w:tc>
          <w:tcPr>
            <w:tcW w:w="6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>1242280  Želiv</w:t>
            </w:r>
            <w:proofErr w:type="gramEnd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ČOV - odtok (v šachtě na odtoku z ČOV)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68,9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0,9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1,0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18,5    </w:t>
            </w:r>
          </w:p>
        </w:tc>
      </w:tr>
      <w:tr w:rsidR="005F770F" w:rsidRPr="00E9366A" w:rsidTr="005F770F">
        <w:trPr>
          <w:trHeight w:val="288"/>
        </w:trPr>
        <w:tc>
          <w:tcPr>
            <w:tcW w:w="6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>1242470  Hořice</w:t>
            </w:r>
            <w:proofErr w:type="gramEnd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ČOV - odtok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34,0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2,4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23,0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28,0    </w:t>
            </w:r>
          </w:p>
        </w:tc>
      </w:tr>
      <w:tr w:rsidR="005F770F" w:rsidRPr="00E9366A" w:rsidTr="005F770F">
        <w:trPr>
          <w:trHeight w:val="288"/>
        </w:trPr>
        <w:tc>
          <w:tcPr>
            <w:tcW w:w="6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>1242502  Hněvkovice</w:t>
            </w:r>
            <w:proofErr w:type="gramEnd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ČOV - odtok z ČOV v místě </w:t>
            </w:r>
            <w:proofErr w:type="spellStart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>výustního</w:t>
            </w:r>
            <w:proofErr w:type="spellEnd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objektu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53,7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1,8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6,2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19,4    </w:t>
            </w:r>
          </w:p>
        </w:tc>
      </w:tr>
      <w:tr w:rsidR="005F770F" w:rsidRPr="00E9366A" w:rsidTr="005F770F">
        <w:trPr>
          <w:trHeight w:val="300"/>
        </w:trPr>
        <w:tc>
          <w:tcPr>
            <w:tcW w:w="633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>1242980  Čechtice</w:t>
            </w:r>
            <w:proofErr w:type="gramEnd"/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ČOV - na výstupu z ČOV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67,5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1,1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3,1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770F" w:rsidRPr="00E9366A" w:rsidRDefault="005F770F" w:rsidP="005F7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36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17,9    </w:t>
            </w:r>
          </w:p>
        </w:tc>
      </w:tr>
    </w:tbl>
    <w:p w:rsidR="005F770F" w:rsidRDefault="005F770F" w:rsidP="00F3525D">
      <w:pPr>
        <w:rPr>
          <w:b/>
        </w:rPr>
      </w:pPr>
    </w:p>
    <w:p w:rsidR="005F770F" w:rsidRDefault="005F770F" w:rsidP="00F3525D">
      <w:pPr>
        <w:rPr>
          <w:b/>
        </w:rPr>
      </w:pPr>
    </w:p>
    <w:p w:rsidR="005F770F" w:rsidRDefault="005F770F" w:rsidP="00F3525D">
      <w:pPr>
        <w:rPr>
          <w:b/>
        </w:rPr>
      </w:pPr>
    </w:p>
    <w:p w:rsidR="005F770F" w:rsidRPr="009B6665" w:rsidRDefault="005F770F" w:rsidP="00F3525D">
      <w:pPr>
        <w:rPr>
          <w:b/>
        </w:rPr>
      </w:pPr>
    </w:p>
    <w:sectPr w:rsidR="005F770F" w:rsidRPr="009B6665" w:rsidSect="009B66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5EE"/>
    <w:rsid w:val="000725EE"/>
    <w:rsid w:val="00193942"/>
    <w:rsid w:val="0029476A"/>
    <w:rsid w:val="0029690E"/>
    <w:rsid w:val="003B2692"/>
    <w:rsid w:val="003E2768"/>
    <w:rsid w:val="0044106C"/>
    <w:rsid w:val="005F770F"/>
    <w:rsid w:val="00621AEB"/>
    <w:rsid w:val="00855D9C"/>
    <w:rsid w:val="008B3C4F"/>
    <w:rsid w:val="008D323C"/>
    <w:rsid w:val="00906245"/>
    <w:rsid w:val="009B6665"/>
    <w:rsid w:val="00B15F37"/>
    <w:rsid w:val="00C91554"/>
    <w:rsid w:val="00E42509"/>
    <w:rsid w:val="00F31613"/>
    <w:rsid w:val="00F3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EDA8DB-F1BC-4AA9-814C-39FE9F585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fsph-01\oddeleni\2100\TZ\jakost\2020_10_data_jakost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fsph-01\oddeleni\2100\TZ\jakost\2020_10_data_jakost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cs-CZ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+mn-lt"/>
                <a:ea typeface="+mn-ea"/>
                <a:cs typeface="+mn-cs"/>
              </a:rPr>
              <a:t>Celkový fosfor </a:t>
            </a:r>
            <a:endParaRPr lang="cs-CZ">
              <a:solidFill>
                <a:srgbClr val="FF0000"/>
              </a:solidFill>
            </a:endParaRPr>
          </a:p>
        </c:rich>
      </c:tx>
      <c:layout/>
      <c:overlay val="0"/>
      <c:spPr>
        <a:solidFill>
          <a:sysClr val="window" lastClr="FFFFFF"/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lvl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>
        <c:manualLayout>
          <c:layoutTarget val="inner"/>
          <c:xMode val="edge"/>
          <c:yMode val="edge"/>
          <c:x val="6.4957825477294784E-2"/>
          <c:y val="7.8826624701038406E-2"/>
          <c:w val="0.86691317010031277"/>
          <c:h val="0.82865275339191291"/>
        </c:manualLayout>
      </c:layout>
      <c:barChart>
        <c:barDir val="col"/>
        <c:grouping val="clustered"/>
        <c:varyColors val="0"/>
        <c:ser>
          <c:idx val="2"/>
          <c:order val="1"/>
          <c:tx>
            <c:strRef>
              <c:f>Fosfor_tab!$F$1</c:f>
              <c:strCache>
                <c:ptCount val="1"/>
                <c:pt idx="0">
                  <c:v>Min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Fosfor_tab!$A$2:$A$78</c:f>
              <c:strCache>
                <c:ptCount val="77"/>
                <c:pt idx="0">
                  <c:v>0061</c:v>
                </c:pt>
                <c:pt idx="1">
                  <c:v>0062</c:v>
                </c:pt>
                <c:pt idx="2">
                  <c:v>0063</c:v>
                </c:pt>
                <c:pt idx="3">
                  <c:v>0064</c:v>
                </c:pt>
                <c:pt idx="4">
                  <c:v>0065</c:v>
                </c:pt>
                <c:pt idx="5">
                  <c:v>0066</c:v>
                </c:pt>
                <c:pt idx="6">
                  <c:v>0067</c:v>
                </c:pt>
                <c:pt idx="7">
                  <c:v>0068</c:v>
                </c:pt>
                <c:pt idx="8">
                  <c:v>0069</c:v>
                </c:pt>
                <c:pt idx="9">
                  <c:v>0070</c:v>
                </c:pt>
                <c:pt idx="10">
                  <c:v>0071</c:v>
                </c:pt>
                <c:pt idx="11">
                  <c:v>0072</c:v>
                </c:pt>
                <c:pt idx="12">
                  <c:v>0073</c:v>
                </c:pt>
                <c:pt idx="13">
                  <c:v>0074</c:v>
                </c:pt>
                <c:pt idx="14">
                  <c:v>0075</c:v>
                </c:pt>
                <c:pt idx="15">
                  <c:v>0076</c:v>
                </c:pt>
                <c:pt idx="16">
                  <c:v>0077</c:v>
                </c:pt>
                <c:pt idx="17">
                  <c:v>0079</c:v>
                </c:pt>
                <c:pt idx="18">
                  <c:v>0081</c:v>
                </c:pt>
                <c:pt idx="19">
                  <c:v>0083</c:v>
                </c:pt>
                <c:pt idx="20">
                  <c:v>0084</c:v>
                </c:pt>
                <c:pt idx="21">
                  <c:v>0087</c:v>
                </c:pt>
                <c:pt idx="22">
                  <c:v>0500</c:v>
                </c:pt>
                <c:pt idx="23">
                  <c:v>0700</c:v>
                </c:pt>
                <c:pt idx="24">
                  <c:v>0750</c:v>
                </c:pt>
                <c:pt idx="25">
                  <c:v>1065</c:v>
                </c:pt>
                <c:pt idx="26">
                  <c:v>2064</c:v>
                </c:pt>
                <c:pt idx="27">
                  <c:v>2065</c:v>
                </c:pt>
                <c:pt idx="28">
                  <c:v>2100</c:v>
                </c:pt>
                <c:pt idx="29">
                  <c:v>2380</c:v>
                </c:pt>
                <c:pt idx="30">
                  <c:v>2428</c:v>
                </c:pt>
                <c:pt idx="31">
                  <c:v>2429</c:v>
                </c:pt>
                <c:pt idx="32">
                  <c:v>2583</c:v>
                </c:pt>
                <c:pt idx="33">
                  <c:v>2588</c:v>
                </c:pt>
                <c:pt idx="34">
                  <c:v>3000</c:v>
                </c:pt>
                <c:pt idx="35">
                  <c:v>4200</c:v>
                </c:pt>
                <c:pt idx="36">
                  <c:v>4300</c:v>
                </c:pt>
                <c:pt idx="37">
                  <c:v>4600</c:v>
                </c:pt>
                <c:pt idx="38">
                  <c:v>4657</c:v>
                </c:pt>
                <c:pt idx="39">
                  <c:v>4801</c:v>
                </c:pt>
                <c:pt idx="40">
                  <c:v>4802</c:v>
                </c:pt>
                <c:pt idx="41">
                  <c:v>5000</c:v>
                </c:pt>
                <c:pt idx="42">
                  <c:v>5060</c:v>
                </c:pt>
                <c:pt idx="43">
                  <c:v>5600</c:v>
                </c:pt>
                <c:pt idx="44">
                  <c:v>6800</c:v>
                </c:pt>
                <c:pt idx="45">
                  <c:v>6900</c:v>
                </c:pt>
                <c:pt idx="46">
                  <c:v>7200</c:v>
                </c:pt>
                <c:pt idx="47">
                  <c:v>7400</c:v>
                </c:pt>
                <c:pt idx="48">
                  <c:v>7800</c:v>
                </c:pt>
                <c:pt idx="49">
                  <c:v>8000</c:v>
                </c:pt>
                <c:pt idx="50">
                  <c:v>8958</c:v>
                </c:pt>
                <c:pt idx="51">
                  <c:v>9207</c:v>
                </c:pt>
                <c:pt idx="52">
                  <c:v>9208</c:v>
                </c:pt>
                <c:pt idx="53">
                  <c:v>9227</c:v>
                </c:pt>
                <c:pt idx="54">
                  <c:v>9229</c:v>
                </c:pt>
                <c:pt idx="55">
                  <c:v>9230</c:v>
                </c:pt>
                <c:pt idx="56">
                  <c:v>9231</c:v>
                </c:pt>
                <c:pt idx="57">
                  <c:v>9232</c:v>
                </c:pt>
                <c:pt idx="58">
                  <c:v>9242</c:v>
                </c:pt>
                <c:pt idx="59">
                  <c:v>9265</c:v>
                </c:pt>
                <c:pt idx="60">
                  <c:v>9266</c:v>
                </c:pt>
                <c:pt idx="61">
                  <c:v>9267</c:v>
                </c:pt>
                <c:pt idx="62">
                  <c:v>9285</c:v>
                </c:pt>
                <c:pt idx="63">
                  <c:v>9286</c:v>
                </c:pt>
                <c:pt idx="64">
                  <c:v>9287</c:v>
                </c:pt>
                <c:pt idx="65">
                  <c:v>9289</c:v>
                </c:pt>
                <c:pt idx="66">
                  <c:v>9614</c:v>
                </c:pt>
                <c:pt idx="67">
                  <c:v>9615</c:v>
                </c:pt>
                <c:pt idx="68">
                  <c:v>9616</c:v>
                </c:pt>
                <c:pt idx="69">
                  <c:v>9617</c:v>
                </c:pt>
                <c:pt idx="70">
                  <c:v>9618</c:v>
                </c:pt>
                <c:pt idx="71">
                  <c:v>9628</c:v>
                </c:pt>
                <c:pt idx="72">
                  <c:v>9629</c:v>
                </c:pt>
                <c:pt idx="73">
                  <c:v>9630</c:v>
                </c:pt>
                <c:pt idx="74">
                  <c:v>9631</c:v>
                </c:pt>
                <c:pt idx="75">
                  <c:v>9632</c:v>
                </c:pt>
                <c:pt idx="76">
                  <c:v>9660</c:v>
                </c:pt>
              </c:strCache>
            </c:strRef>
          </c:cat>
          <c:val>
            <c:numRef>
              <c:f>Fosfor_tab!$F$2:$F$78</c:f>
              <c:numCache>
                <c:formatCode>0.0</c:formatCode>
                <c:ptCount val="77"/>
                <c:pt idx="0">
                  <c:v>4.2000000000000003E-2</c:v>
                </c:pt>
                <c:pt idx="1">
                  <c:v>4.4999999999999998E-2</c:v>
                </c:pt>
                <c:pt idx="2">
                  <c:v>6.9000000000000006E-2</c:v>
                </c:pt>
                <c:pt idx="3">
                  <c:v>3.6999999999999998E-2</c:v>
                </c:pt>
                <c:pt idx="4">
                  <c:v>3.9E-2</c:v>
                </c:pt>
                <c:pt idx="5">
                  <c:v>8.5999999999999993E-2</c:v>
                </c:pt>
                <c:pt idx="6">
                  <c:v>0.04</c:v>
                </c:pt>
                <c:pt idx="7">
                  <c:v>3.2000000000000001E-2</c:v>
                </c:pt>
                <c:pt idx="8">
                  <c:v>1.4E-2</c:v>
                </c:pt>
                <c:pt idx="9">
                  <c:v>0.16</c:v>
                </c:pt>
                <c:pt idx="10">
                  <c:v>5.3999999999999999E-2</c:v>
                </c:pt>
                <c:pt idx="11">
                  <c:v>8.3000000000000004E-2</c:v>
                </c:pt>
                <c:pt idx="12">
                  <c:v>3.2000000000000001E-2</c:v>
                </c:pt>
                <c:pt idx="13">
                  <c:v>0.16</c:v>
                </c:pt>
                <c:pt idx="14">
                  <c:v>9.5000000000000001E-2</c:v>
                </c:pt>
                <c:pt idx="15">
                  <c:v>0.02</c:v>
                </c:pt>
                <c:pt idx="16">
                  <c:v>3.5999999999999997E-2</c:v>
                </c:pt>
                <c:pt idx="17">
                  <c:v>0.09</c:v>
                </c:pt>
                <c:pt idx="18">
                  <c:v>7.2999999999999995E-2</c:v>
                </c:pt>
                <c:pt idx="19">
                  <c:v>4.5999999999999999E-2</c:v>
                </c:pt>
                <c:pt idx="20">
                  <c:v>0.14000000000000001</c:v>
                </c:pt>
                <c:pt idx="21">
                  <c:v>0.03</c:v>
                </c:pt>
                <c:pt idx="22">
                  <c:v>2.1000000000000001E-2</c:v>
                </c:pt>
                <c:pt idx="23">
                  <c:v>2.5000000000000001E-2</c:v>
                </c:pt>
                <c:pt idx="24">
                  <c:v>4.3999999999999997E-2</c:v>
                </c:pt>
                <c:pt idx="25">
                  <c:v>8.0000000000000002E-3</c:v>
                </c:pt>
                <c:pt idx="26">
                  <c:v>2.5999999999999999E-2</c:v>
                </c:pt>
                <c:pt idx="27">
                  <c:v>3.1E-2</c:v>
                </c:pt>
                <c:pt idx="28">
                  <c:v>2.7E-2</c:v>
                </c:pt>
                <c:pt idx="29">
                  <c:v>2.5000000000000001E-2</c:v>
                </c:pt>
                <c:pt idx="30">
                  <c:v>4.2999999999999997E-2</c:v>
                </c:pt>
                <c:pt idx="31">
                  <c:v>5.0999999999999997E-2</c:v>
                </c:pt>
                <c:pt idx="32">
                  <c:v>3.9E-2</c:v>
                </c:pt>
                <c:pt idx="33">
                  <c:v>5.1999999999999998E-2</c:v>
                </c:pt>
                <c:pt idx="34">
                  <c:v>3.2000000000000001E-2</c:v>
                </c:pt>
                <c:pt idx="35">
                  <c:v>3.5000000000000003E-2</c:v>
                </c:pt>
                <c:pt idx="36">
                  <c:v>4.2000000000000003E-2</c:v>
                </c:pt>
                <c:pt idx="37">
                  <c:v>1.4E-2</c:v>
                </c:pt>
                <c:pt idx="38">
                  <c:v>1.7000000000000001E-2</c:v>
                </c:pt>
                <c:pt idx="39">
                  <c:v>2.5000000000000001E-2</c:v>
                </c:pt>
                <c:pt idx="40">
                  <c:v>2.3E-2</c:v>
                </c:pt>
                <c:pt idx="41">
                  <c:v>3.5999999999999997E-2</c:v>
                </c:pt>
                <c:pt idx="42">
                  <c:v>4.5999999999999999E-2</c:v>
                </c:pt>
                <c:pt idx="43">
                  <c:v>2.9000000000000001E-2</c:v>
                </c:pt>
                <c:pt idx="44">
                  <c:v>4.2999999999999997E-2</c:v>
                </c:pt>
                <c:pt idx="45">
                  <c:v>3.5000000000000003E-2</c:v>
                </c:pt>
                <c:pt idx="46">
                  <c:v>9.9000000000000005E-2</c:v>
                </c:pt>
                <c:pt idx="47">
                  <c:v>1.7000000000000001E-2</c:v>
                </c:pt>
                <c:pt idx="48">
                  <c:v>3.1E-2</c:v>
                </c:pt>
                <c:pt idx="49">
                  <c:v>0.04</c:v>
                </c:pt>
                <c:pt idx="50">
                  <c:v>2.1000000000000001E-2</c:v>
                </c:pt>
                <c:pt idx="51">
                  <c:v>0.03</c:v>
                </c:pt>
                <c:pt idx="52">
                  <c:v>2.1999999999999999E-2</c:v>
                </c:pt>
                <c:pt idx="53">
                  <c:v>3.5000000000000003E-2</c:v>
                </c:pt>
                <c:pt idx="54">
                  <c:v>2.4E-2</c:v>
                </c:pt>
                <c:pt idx="55">
                  <c:v>2.7E-2</c:v>
                </c:pt>
                <c:pt idx="56">
                  <c:v>7.0000000000000007E-2</c:v>
                </c:pt>
                <c:pt idx="57">
                  <c:v>3.5000000000000003E-2</c:v>
                </c:pt>
                <c:pt idx="58">
                  <c:v>0.3</c:v>
                </c:pt>
                <c:pt idx="59">
                  <c:v>3.4000000000000002E-2</c:v>
                </c:pt>
                <c:pt idx="60">
                  <c:v>1.6E-2</c:v>
                </c:pt>
                <c:pt idx="61">
                  <c:v>2.1000000000000001E-2</c:v>
                </c:pt>
                <c:pt idx="62">
                  <c:v>1.9E-2</c:v>
                </c:pt>
                <c:pt idx="63">
                  <c:v>1.7000000000000001E-2</c:v>
                </c:pt>
                <c:pt idx="64">
                  <c:v>2.7E-2</c:v>
                </c:pt>
                <c:pt idx="65">
                  <c:v>3.5999999999999997E-2</c:v>
                </c:pt>
                <c:pt idx="66">
                  <c:v>2.4E-2</c:v>
                </c:pt>
                <c:pt idx="67">
                  <c:v>5.0999999999999997E-2</c:v>
                </c:pt>
                <c:pt idx="68">
                  <c:v>6.5000000000000002E-2</c:v>
                </c:pt>
                <c:pt idx="69">
                  <c:v>2.9000000000000001E-2</c:v>
                </c:pt>
                <c:pt idx="70">
                  <c:v>1.2E-2</c:v>
                </c:pt>
                <c:pt idx="71">
                  <c:v>2.3E-2</c:v>
                </c:pt>
                <c:pt idx="72">
                  <c:v>1.7000000000000001E-2</c:v>
                </c:pt>
                <c:pt idx="73">
                  <c:v>2.1999999999999999E-2</c:v>
                </c:pt>
                <c:pt idx="74">
                  <c:v>0.02</c:v>
                </c:pt>
                <c:pt idx="75">
                  <c:v>0.02</c:v>
                </c:pt>
                <c:pt idx="76">
                  <c:v>2.5000000000000001E-2</c:v>
                </c:pt>
              </c:numCache>
            </c:numRef>
          </c:val>
        </c:ser>
        <c:ser>
          <c:idx val="1"/>
          <c:order val="2"/>
          <c:tx>
            <c:strRef>
              <c:f>Fosfor_tab!$E$1</c:f>
              <c:strCache>
                <c:ptCount val="1"/>
                <c:pt idx="0">
                  <c:v>Průměr</c:v>
                </c:pt>
              </c:strCache>
            </c:strRef>
          </c:tx>
          <c:spPr>
            <a:noFill/>
            <a:ln>
              <a:solidFill>
                <a:schemeClr val="accent2"/>
              </a:solidFill>
            </a:ln>
            <a:effectLst/>
          </c:spPr>
          <c:invertIfNegative val="0"/>
          <c:cat>
            <c:strRef>
              <c:f>Fosfor_tab!$A$2:$A$78</c:f>
              <c:strCache>
                <c:ptCount val="77"/>
                <c:pt idx="0">
                  <c:v>0061</c:v>
                </c:pt>
                <c:pt idx="1">
                  <c:v>0062</c:v>
                </c:pt>
                <c:pt idx="2">
                  <c:v>0063</c:v>
                </c:pt>
                <c:pt idx="3">
                  <c:v>0064</c:v>
                </c:pt>
                <c:pt idx="4">
                  <c:v>0065</c:v>
                </c:pt>
                <c:pt idx="5">
                  <c:v>0066</c:v>
                </c:pt>
                <c:pt idx="6">
                  <c:v>0067</c:v>
                </c:pt>
                <c:pt idx="7">
                  <c:v>0068</c:v>
                </c:pt>
                <c:pt idx="8">
                  <c:v>0069</c:v>
                </c:pt>
                <c:pt idx="9">
                  <c:v>0070</c:v>
                </c:pt>
                <c:pt idx="10">
                  <c:v>0071</c:v>
                </c:pt>
                <c:pt idx="11">
                  <c:v>0072</c:v>
                </c:pt>
                <c:pt idx="12">
                  <c:v>0073</c:v>
                </c:pt>
                <c:pt idx="13">
                  <c:v>0074</c:v>
                </c:pt>
                <c:pt idx="14">
                  <c:v>0075</c:v>
                </c:pt>
                <c:pt idx="15">
                  <c:v>0076</c:v>
                </c:pt>
                <c:pt idx="16">
                  <c:v>0077</c:v>
                </c:pt>
                <c:pt idx="17">
                  <c:v>0079</c:v>
                </c:pt>
                <c:pt idx="18">
                  <c:v>0081</c:v>
                </c:pt>
                <c:pt idx="19">
                  <c:v>0083</c:v>
                </c:pt>
                <c:pt idx="20">
                  <c:v>0084</c:v>
                </c:pt>
                <c:pt idx="21">
                  <c:v>0087</c:v>
                </c:pt>
                <c:pt idx="22">
                  <c:v>0500</c:v>
                </c:pt>
                <c:pt idx="23">
                  <c:v>0700</c:v>
                </c:pt>
                <c:pt idx="24">
                  <c:v>0750</c:v>
                </c:pt>
                <c:pt idx="25">
                  <c:v>1065</c:v>
                </c:pt>
                <c:pt idx="26">
                  <c:v>2064</c:v>
                </c:pt>
                <c:pt idx="27">
                  <c:v>2065</c:v>
                </c:pt>
                <c:pt idx="28">
                  <c:v>2100</c:v>
                </c:pt>
                <c:pt idx="29">
                  <c:v>2380</c:v>
                </c:pt>
                <c:pt idx="30">
                  <c:v>2428</c:v>
                </c:pt>
                <c:pt idx="31">
                  <c:v>2429</c:v>
                </c:pt>
                <c:pt idx="32">
                  <c:v>2583</c:v>
                </c:pt>
                <c:pt idx="33">
                  <c:v>2588</c:v>
                </c:pt>
                <c:pt idx="34">
                  <c:v>3000</c:v>
                </c:pt>
                <c:pt idx="35">
                  <c:v>4200</c:v>
                </c:pt>
                <c:pt idx="36">
                  <c:v>4300</c:v>
                </c:pt>
                <c:pt idx="37">
                  <c:v>4600</c:v>
                </c:pt>
                <c:pt idx="38">
                  <c:v>4657</c:v>
                </c:pt>
                <c:pt idx="39">
                  <c:v>4801</c:v>
                </c:pt>
                <c:pt idx="40">
                  <c:v>4802</c:v>
                </c:pt>
                <c:pt idx="41">
                  <c:v>5000</c:v>
                </c:pt>
                <c:pt idx="42">
                  <c:v>5060</c:v>
                </c:pt>
                <c:pt idx="43">
                  <c:v>5600</c:v>
                </c:pt>
                <c:pt idx="44">
                  <c:v>6800</c:v>
                </c:pt>
                <c:pt idx="45">
                  <c:v>6900</c:v>
                </c:pt>
                <c:pt idx="46">
                  <c:v>7200</c:v>
                </c:pt>
                <c:pt idx="47">
                  <c:v>7400</c:v>
                </c:pt>
                <c:pt idx="48">
                  <c:v>7800</c:v>
                </c:pt>
                <c:pt idx="49">
                  <c:v>8000</c:v>
                </c:pt>
                <c:pt idx="50">
                  <c:v>8958</c:v>
                </c:pt>
                <c:pt idx="51">
                  <c:v>9207</c:v>
                </c:pt>
                <c:pt idx="52">
                  <c:v>9208</c:v>
                </c:pt>
                <c:pt idx="53">
                  <c:v>9227</c:v>
                </c:pt>
                <c:pt idx="54">
                  <c:v>9229</c:v>
                </c:pt>
                <c:pt idx="55">
                  <c:v>9230</c:v>
                </c:pt>
                <c:pt idx="56">
                  <c:v>9231</c:v>
                </c:pt>
                <c:pt idx="57">
                  <c:v>9232</c:v>
                </c:pt>
                <c:pt idx="58">
                  <c:v>9242</c:v>
                </c:pt>
                <c:pt idx="59">
                  <c:v>9265</c:v>
                </c:pt>
                <c:pt idx="60">
                  <c:v>9266</c:v>
                </c:pt>
                <c:pt idx="61">
                  <c:v>9267</c:v>
                </c:pt>
                <c:pt idx="62">
                  <c:v>9285</c:v>
                </c:pt>
                <c:pt idx="63">
                  <c:v>9286</c:v>
                </c:pt>
                <c:pt idx="64">
                  <c:v>9287</c:v>
                </c:pt>
                <c:pt idx="65">
                  <c:v>9289</c:v>
                </c:pt>
                <c:pt idx="66">
                  <c:v>9614</c:v>
                </c:pt>
                <c:pt idx="67">
                  <c:v>9615</c:v>
                </c:pt>
                <c:pt idx="68">
                  <c:v>9616</c:v>
                </c:pt>
                <c:pt idx="69">
                  <c:v>9617</c:v>
                </c:pt>
                <c:pt idx="70">
                  <c:v>9618</c:v>
                </c:pt>
                <c:pt idx="71">
                  <c:v>9628</c:v>
                </c:pt>
                <c:pt idx="72">
                  <c:v>9629</c:v>
                </c:pt>
                <c:pt idx="73">
                  <c:v>9630</c:v>
                </c:pt>
                <c:pt idx="74">
                  <c:v>9631</c:v>
                </c:pt>
                <c:pt idx="75">
                  <c:v>9632</c:v>
                </c:pt>
                <c:pt idx="76">
                  <c:v>9660</c:v>
                </c:pt>
              </c:strCache>
            </c:strRef>
          </c:cat>
          <c:val>
            <c:numRef>
              <c:f>Fosfor_tab!$E$2:$E$78</c:f>
              <c:numCache>
                <c:formatCode>0.0</c:formatCode>
                <c:ptCount val="77"/>
                <c:pt idx="0">
                  <c:v>7.8333333333333324E-2</c:v>
                </c:pt>
                <c:pt idx="1">
                  <c:v>5.7666666666666665E-2</c:v>
                </c:pt>
                <c:pt idx="2">
                  <c:v>0.29974999999999996</c:v>
                </c:pt>
                <c:pt idx="3">
                  <c:v>0.14700000000000002</c:v>
                </c:pt>
                <c:pt idx="4">
                  <c:v>5.2249999999999991E-2</c:v>
                </c:pt>
                <c:pt idx="5">
                  <c:v>0.18149999999999999</c:v>
                </c:pt>
                <c:pt idx="6">
                  <c:v>8.3499999999999991E-2</c:v>
                </c:pt>
                <c:pt idx="7">
                  <c:v>6.7250000000000004E-2</c:v>
                </c:pt>
                <c:pt idx="8">
                  <c:v>3.5500000000000004E-2</c:v>
                </c:pt>
                <c:pt idx="9">
                  <c:v>0.23750000000000002</c:v>
                </c:pt>
                <c:pt idx="10">
                  <c:v>0.10125000000000001</c:v>
                </c:pt>
                <c:pt idx="11">
                  <c:v>0.16825000000000001</c:v>
                </c:pt>
                <c:pt idx="12">
                  <c:v>4.9750000000000003E-2</c:v>
                </c:pt>
                <c:pt idx="13">
                  <c:v>0.24250000000000002</c:v>
                </c:pt>
                <c:pt idx="14">
                  <c:v>0.11166666666666665</c:v>
                </c:pt>
                <c:pt idx="15">
                  <c:v>5.5E-2</c:v>
                </c:pt>
                <c:pt idx="16">
                  <c:v>5.8333333333333341E-2</c:v>
                </c:pt>
                <c:pt idx="17">
                  <c:v>0.19666666666666666</c:v>
                </c:pt>
                <c:pt idx="18">
                  <c:v>0.12766666666666668</c:v>
                </c:pt>
                <c:pt idx="19">
                  <c:v>8.199999999999999E-2</c:v>
                </c:pt>
                <c:pt idx="20">
                  <c:v>0.58333333333333337</c:v>
                </c:pt>
                <c:pt idx="21">
                  <c:v>7.4666666666666673E-2</c:v>
                </c:pt>
                <c:pt idx="22">
                  <c:v>5.07153846153846E-2</c:v>
                </c:pt>
                <c:pt idx="23">
                  <c:v>0.11570000000000004</c:v>
                </c:pt>
                <c:pt idx="24">
                  <c:v>0.43169565217391298</c:v>
                </c:pt>
                <c:pt idx="25">
                  <c:v>1.8491666666666646E-2</c:v>
                </c:pt>
                <c:pt idx="26">
                  <c:v>6.6738805970149251E-2</c:v>
                </c:pt>
                <c:pt idx="27">
                  <c:v>0.21273333333333341</c:v>
                </c:pt>
                <c:pt idx="28">
                  <c:v>6.6169230769230744E-2</c:v>
                </c:pt>
                <c:pt idx="29">
                  <c:v>8.3000000000000004E-2</c:v>
                </c:pt>
                <c:pt idx="30">
                  <c:v>0.11256250000000002</c:v>
                </c:pt>
                <c:pt idx="31">
                  <c:v>0.35646391752577311</c:v>
                </c:pt>
                <c:pt idx="32">
                  <c:v>0.14692391304347821</c:v>
                </c:pt>
                <c:pt idx="33">
                  <c:v>0.14729166666666665</c:v>
                </c:pt>
                <c:pt idx="34">
                  <c:v>9.7015267175572489E-2</c:v>
                </c:pt>
                <c:pt idx="35">
                  <c:v>8.018796992481203E-2</c:v>
                </c:pt>
                <c:pt idx="36">
                  <c:v>6.1222222222222226E-2</c:v>
                </c:pt>
                <c:pt idx="37">
                  <c:v>4.3999999999999991E-2</c:v>
                </c:pt>
                <c:pt idx="38">
                  <c:v>5.3095238095238084E-2</c:v>
                </c:pt>
                <c:pt idx="39">
                  <c:v>8.9776923076923046E-2</c:v>
                </c:pt>
                <c:pt idx="40">
                  <c:v>8.7031007751938019E-2</c:v>
                </c:pt>
                <c:pt idx="41">
                  <c:v>8.7876923076923047E-2</c:v>
                </c:pt>
                <c:pt idx="42">
                  <c:v>9.3910714285714278E-2</c:v>
                </c:pt>
                <c:pt idx="43">
                  <c:v>9.5805970149253752E-2</c:v>
                </c:pt>
                <c:pt idx="44">
                  <c:v>0.16192857142857139</c:v>
                </c:pt>
                <c:pt idx="45">
                  <c:v>0.26748091603053453</c:v>
                </c:pt>
                <c:pt idx="46">
                  <c:v>1.1798734693877539</c:v>
                </c:pt>
                <c:pt idx="47">
                  <c:v>6.4767441860465111E-2</c:v>
                </c:pt>
                <c:pt idx="48">
                  <c:v>0.12243283582089559</c:v>
                </c:pt>
                <c:pt idx="49">
                  <c:v>5.1749999999999997E-2</c:v>
                </c:pt>
                <c:pt idx="50">
                  <c:v>6.7470149253731376E-2</c:v>
                </c:pt>
                <c:pt idx="51">
                  <c:v>9.4819672131147531E-2</c:v>
                </c:pt>
                <c:pt idx="52">
                  <c:v>8.2235294117647045E-2</c:v>
                </c:pt>
                <c:pt idx="53">
                  <c:v>0.10466666666666667</c:v>
                </c:pt>
                <c:pt idx="54">
                  <c:v>5.1027027027027036E-2</c:v>
                </c:pt>
                <c:pt idx="55">
                  <c:v>8.6519999999999986E-2</c:v>
                </c:pt>
                <c:pt idx="56">
                  <c:v>0.13304166666666664</c:v>
                </c:pt>
                <c:pt idx="57">
                  <c:v>7.0320000000000021E-2</c:v>
                </c:pt>
                <c:pt idx="58">
                  <c:v>0.5</c:v>
                </c:pt>
                <c:pt idx="59">
                  <c:v>0.1328</c:v>
                </c:pt>
                <c:pt idx="60">
                  <c:v>4.3324324324324329E-2</c:v>
                </c:pt>
                <c:pt idx="61">
                  <c:v>5.7111111111111112E-2</c:v>
                </c:pt>
                <c:pt idx="62">
                  <c:v>4.3555555555555549E-2</c:v>
                </c:pt>
                <c:pt idx="63">
                  <c:v>7.0916666666666683E-2</c:v>
                </c:pt>
                <c:pt idx="64">
                  <c:v>0.10425</c:v>
                </c:pt>
                <c:pt idx="65">
                  <c:v>0.13025</c:v>
                </c:pt>
                <c:pt idx="66">
                  <c:v>8.3132743362831871E-2</c:v>
                </c:pt>
                <c:pt idx="67">
                  <c:v>0.18915873015873017</c:v>
                </c:pt>
                <c:pt idx="68">
                  <c:v>0.17008000000000004</c:v>
                </c:pt>
                <c:pt idx="69">
                  <c:v>7.2467741935483887E-2</c:v>
                </c:pt>
                <c:pt idx="70">
                  <c:v>6.3318181818181815E-2</c:v>
                </c:pt>
                <c:pt idx="71">
                  <c:v>6.5634920634920629E-2</c:v>
                </c:pt>
                <c:pt idx="72">
                  <c:v>6.6805555555555562E-2</c:v>
                </c:pt>
                <c:pt idx="73">
                  <c:v>6.2083333333333331E-2</c:v>
                </c:pt>
                <c:pt idx="74">
                  <c:v>6.1057142857142858E-2</c:v>
                </c:pt>
                <c:pt idx="75">
                  <c:v>4.4916666666666667E-2</c:v>
                </c:pt>
                <c:pt idx="76">
                  <c:v>0.1340869565217391</c:v>
                </c:pt>
              </c:numCache>
            </c:numRef>
          </c:val>
        </c:ser>
        <c:ser>
          <c:idx val="3"/>
          <c:order val="3"/>
          <c:tx>
            <c:strRef>
              <c:f>Fosfor_tab!$G$1</c:f>
              <c:strCache>
                <c:ptCount val="1"/>
                <c:pt idx="0">
                  <c:v>Max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Fosfor_tab!$A$2:$A$78</c:f>
              <c:strCache>
                <c:ptCount val="77"/>
                <c:pt idx="0">
                  <c:v>0061</c:v>
                </c:pt>
                <c:pt idx="1">
                  <c:v>0062</c:v>
                </c:pt>
                <c:pt idx="2">
                  <c:v>0063</c:v>
                </c:pt>
                <c:pt idx="3">
                  <c:v>0064</c:v>
                </c:pt>
                <c:pt idx="4">
                  <c:v>0065</c:v>
                </c:pt>
                <c:pt idx="5">
                  <c:v>0066</c:v>
                </c:pt>
                <c:pt idx="6">
                  <c:v>0067</c:v>
                </c:pt>
                <c:pt idx="7">
                  <c:v>0068</c:v>
                </c:pt>
                <c:pt idx="8">
                  <c:v>0069</c:v>
                </c:pt>
                <c:pt idx="9">
                  <c:v>0070</c:v>
                </c:pt>
                <c:pt idx="10">
                  <c:v>0071</c:v>
                </c:pt>
                <c:pt idx="11">
                  <c:v>0072</c:v>
                </c:pt>
                <c:pt idx="12">
                  <c:v>0073</c:v>
                </c:pt>
                <c:pt idx="13">
                  <c:v>0074</c:v>
                </c:pt>
                <c:pt idx="14">
                  <c:v>0075</c:v>
                </c:pt>
                <c:pt idx="15">
                  <c:v>0076</c:v>
                </c:pt>
                <c:pt idx="16">
                  <c:v>0077</c:v>
                </c:pt>
                <c:pt idx="17">
                  <c:v>0079</c:v>
                </c:pt>
                <c:pt idx="18">
                  <c:v>0081</c:v>
                </c:pt>
                <c:pt idx="19">
                  <c:v>0083</c:v>
                </c:pt>
                <c:pt idx="20">
                  <c:v>0084</c:v>
                </c:pt>
                <c:pt idx="21">
                  <c:v>0087</c:v>
                </c:pt>
                <c:pt idx="22">
                  <c:v>0500</c:v>
                </c:pt>
                <c:pt idx="23">
                  <c:v>0700</c:v>
                </c:pt>
                <c:pt idx="24">
                  <c:v>0750</c:v>
                </c:pt>
                <c:pt idx="25">
                  <c:v>1065</c:v>
                </c:pt>
                <c:pt idx="26">
                  <c:v>2064</c:v>
                </c:pt>
                <c:pt idx="27">
                  <c:v>2065</c:v>
                </c:pt>
                <c:pt idx="28">
                  <c:v>2100</c:v>
                </c:pt>
                <c:pt idx="29">
                  <c:v>2380</c:v>
                </c:pt>
                <c:pt idx="30">
                  <c:v>2428</c:v>
                </c:pt>
                <c:pt idx="31">
                  <c:v>2429</c:v>
                </c:pt>
                <c:pt idx="32">
                  <c:v>2583</c:v>
                </c:pt>
                <c:pt idx="33">
                  <c:v>2588</c:v>
                </c:pt>
                <c:pt idx="34">
                  <c:v>3000</c:v>
                </c:pt>
                <c:pt idx="35">
                  <c:v>4200</c:v>
                </c:pt>
                <c:pt idx="36">
                  <c:v>4300</c:v>
                </c:pt>
                <c:pt idx="37">
                  <c:v>4600</c:v>
                </c:pt>
                <c:pt idx="38">
                  <c:v>4657</c:v>
                </c:pt>
                <c:pt idx="39">
                  <c:v>4801</c:v>
                </c:pt>
                <c:pt idx="40">
                  <c:v>4802</c:v>
                </c:pt>
                <c:pt idx="41">
                  <c:v>5000</c:v>
                </c:pt>
                <c:pt idx="42">
                  <c:v>5060</c:v>
                </c:pt>
                <c:pt idx="43">
                  <c:v>5600</c:v>
                </c:pt>
                <c:pt idx="44">
                  <c:v>6800</c:v>
                </c:pt>
                <c:pt idx="45">
                  <c:v>6900</c:v>
                </c:pt>
                <c:pt idx="46">
                  <c:v>7200</c:v>
                </c:pt>
                <c:pt idx="47">
                  <c:v>7400</c:v>
                </c:pt>
                <c:pt idx="48">
                  <c:v>7800</c:v>
                </c:pt>
                <c:pt idx="49">
                  <c:v>8000</c:v>
                </c:pt>
                <c:pt idx="50">
                  <c:v>8958</c:v>
                </c:pt>
                <c:pt idx="51">
                  <c:v>9207</c:v>
                </c:pt>
                <c:pt idx="52">
                  <c:v>9208</c:v>
                </c:pt>
                <c:pt idx="53">
                  <c:v>9227</c:v>
                </c:pt>
                <c:pt idx="54">
                  <c:v>9229</c:v>
                </c:pt>
                <c:pt idx="55">
                  <c:v>9230</c:v>
                </c:pt>
                <c:pt idx="56">
                  <c:v>9231</c:v>
                </c:pt>
                <c:pt idx="57">
                  <c:v>9232</c:v>
                </c:pt>
                <c:pt idx="58">
                  <c:v>9242</c:v>
                </c:pt>
                <c:pt idx="59">
                  <c:v>9265</c:v>
                </c:pt>
                <c:pt idx="60">
                  <c:v>9266</c:v>
                </c:pt>
                <c:pt idx="61">
                  <c:v>9267</c:v>
                </c:pt>
                <c:pt idx="62">
                  <c:v>9285</c:v>
                </c:pt>
                <c:pt idx="63">
                  <c:v>9286</c:v>
                </c:pt>
                <c:pt idx="64">
                  <c:v>9287</c:v>
                </c:pt>
                <c:pt idx="65">
                  <c:v>9289</c:v>
                </c:pt>
                <c:pt idx="66">
                  <c:v>9614</c:v>
                </c:pt>
                <c:pt idx="67">
                  <c:v>9615</c:v>
                </c:pt>
                <c:pt idx="68">
                  <c:v>9616</c:v>
                </c:pt>
                <c:pt idx="69">
                  <c:v>9617</c:v>
                </c:pt>
                <c:pt idx="70">
                  <c:v>9618</c:v>
                </c:pt>
                <c:pt idx="71">
                  <c:v>9628</c:v>
                </c:pt>
                <c:pt idx="72">
                  <c:v>9629</c:v>
                </c:pt>
                <c:pt idx="73">
                  <c:v>9630</c:v>
                </c:pt>
                <c:pt idx="74">
                  <c:v>9631</c:v>
                </c:pt>
                <c:pt idx="75">
                  <c:v>9632</c:v>
                </c:pt>
                <c:pt idx="76">
                  <c:v>9660</c:v>
                </c:pt>
              </c:strCache>
            </c:strRef>
          </c:cat>
          <c:val>
            <c:numRef>
              <c:f>Fosfor_tab!$G$2:$G$78</c:f>
              <c:numCache>
                <c:formatCode>0.0</c:formatCode>
                <c:ptCount val="77"/>
                <c:pt idx="0">
                  <c:v>0.15</c:v>
                </c:pt>
                <c:pt idx="1">
                  <c:v>6.7000000000000004E-2</c:v>
                </c:pt>
                <c:pt idx="2">
                  <c:v>0.72</c:v>
                </c:pt>
                <c:pt idx="3">
                  <c:v>0.31</c:v>
                </c:pt>
                <c:pt idx="4">
                  <c:v>7.2999999999999995E-2</c:v>
                </c:pt>
                <c:pt idx="5">
                  <c:v>0.26</c:v>
                </c:pt>
                <c:pt idx="6">
                  <c:v>0.17</c:v>
                </c:pt>
                <c:pt idx="7">
                  <c:v>9.2999999999999999E-2</c:v>
                </c:pt>
                <c:pt idx="8">
                  <c:v>6.0999999999999999E-2</c:v>
                </c:pt>
                <c:pt idx="9">
                  <c:v>0.36</c:v>
                </c:pt>
                <c:pt idx="10">
                  <c:v>0.15</c:v>
                </c:pt>
                <c:pt idx="11">
                  <c:v>0.22</c:v>
                </c:pt>
                <c:pt idx="12">
                  <c:v>6.3E-2</c:v>
                </c:pt>
                <c:pt idx="13">
                  <c:v>0.31</c:v>
                </c:pt>
                <c:pt idx="14">
                  <c:v>0.13</c:v>
                </c:pt>
                <c:pt idx="15">
                  <c:v>0.1</c:v>
                </c:pt>
                <c:pt idx="16">
                  <c:v>9.2999999999999999E-2</c:v>
                </c:pt>
                <c:pt idx="17">
                  <c:v>0.28999999999999998</c:v>
                </c:pt>
                <c:pt idx="18">
                  <c:v>0.19</c:v>
                </c:pt>
                <c:pt idx="19">
                  <c:v>0.12</c:v>
                </c:pt>
                <c:pt idx="20">
                  <c:v>0.94</c:v>
                </c:pt>
                <c:pt idx="21">
                  <c:v>0.15</c:v>
                </c:pt>
                <c:pt idx="22">
                  <c:v>0.22</c:v>
                </c:pt>
                <c:pt idx="23">
                  <c:v>0.63</c:v>
                </c:pt>
                <c:pt idx="24">
                  <c:v>3.5</c:v>
                </c:pt>
                <c:pt idx="25">
                  <c:v>0.1</c:v>
                </c:pt>
                <c:pt idx="26">
                  <c:v>0.24</c:v>
                </c:pt>
                <c:pt idx="27">
                  <c:v>1.1000000000000001</c:v>
                </c:pt>
                <c:pt idx="28">
                  <c:v>0.19</c:v>
                </c:pt>
                <c:pt idx="29">
                  <c:v>0.16</c:v>
                </c:pt>
                <c:pt idx="30">
                  <c:v>0.51</c:v>
                </c:pt>
                <c:pt idx="31">
                  <c:v>1.5</c:v>
                </c:pt>
                <c:pt idx="32">
                  <c:v>0.82</c:v>
                </c:pt>
                <c:pt idx="33">
                  <c:v>0.55000000000000004</c:v>
                </c:pt>
                <c:pt idx="34">
                  <c:v>0.4</c:v>
                </c:pt>
                <c:pt idx="35">
                  <c:v>0.21</c:v>
                </c:pt>
                <c:pt idx="36">
                  <c:v>8.3000000000000004E-2</c:v>
                </c:pt>
                <c:pt idx="37">
                  <c:v>0.1</c:v>
                </c:pt>
                <c:pt idx="38">
                  <c:v>0.19</c:v>
                </c:pt>
                <c:pt idx="39">
                  <c:v>0.28999999999999998</c:v>
                </c:pt>
                <c:pt idx="40">
                  <c:v>0.28999999999999998</c:v>
                </c:pt>
                <c:pt idx="41">
                  <c:v>0.2</c:v>
                </c:pt>
                <c:pt idx="42">
                  <c:v>0.2</c:v>
                </c:pt>
                <c:pt idx="43">
                  <c:v>0.48</c:v>
                </c:pt>
                <c:pt idx="44">
                  <c:v>0.56999999999999995</c:v>
                </c:pt>
                <c:pt idx="45">
                  <c:v>1.2</c:v>
                </c:pt>
                <c:pt idx="46">
                  <c:v>4.4000000000000004</c:v>
                </c:pt>
                <c:pt idx="47">
                  <c:v>0.22</c:v>
                </c:pt>
                <c:pt idx="48">
                  <c:v>0.56000000000000005</c:v>
                </c:pt>
                <c:pt idx="49">
                  <c:v>7.1999999999999995E-2</c:v>
                </c:pt>
                <c:pt idx="50">
                  <c:v>0.25</c:v>
                </c:pt>
                <c:pt idx="51">
                  <c:v>0.67</c:v>
                </c:pt>
                <c:pt idx="52">
                  <c:v>0.46</c:v>
                </c:pt>
                <c:pt idx="53">
                  <c:v>0.47</c:v>
                </c:pt>
                <c:pt idx="54">
                  <c:v>0.15</c:v>
                </c:pt>
                <c:pt idx="55">
                  <c:v>0.34</c:v>
                </c:pt>
                <c:pt idx="56">
                  <c:v>0.3</c:v>
                </c:pt>
                <c:pt idx="57">
                  <c:v>0.13</c:v>
                </c:pt>
                <c:pt idx="58">
                  <c:v>0.73</c:v>
                </c:pt>
                <c:pt idx="59">
                  <c:v>0.84</c:v>
                </c:pt>
                <c:pt idx="60">
                  <c:v>0.11</c:v>
                </c:pt>
                <c:pt idx="61">
                  <c:v>0.27</c:v>
                </c:pt>
                <c:pt idx="62">
                  <c:v>8.1000000000000003E-2</c:v>
                </c:pt>
                <c:pt idx="63">
                  <c:v>0.19</c:v>
                </c:pt>
                <c:pt idx="64">
                  <c:v>0.84</c:v>
                </c:pt>
                <c:pt idx="65">
                  <c:v>0.69</c:v>
                </c:pt>
                <c:pt idx="66">
                  <c:v>0.34</c:v>
                </c:pt>
                <c:pt idx="67">
                  <c:v>0.73</c:v>
                </c:pt>
                <c:pt idx="68">
                  <c:v>0.56999999999999995</c:v>
                </c:pt>
                <c:pt idx="69">
                  <c:v>0.28999999999999998</c:v>
                </c:pt>
                <c:pt idx="70">
                  <c:v>0.31</c:v>
                </c:pt>
                <c:pt idx="71">
                  <c:v>0.26</c:v>
                </c:pt>
                <c:pt idx="72">
                  <c:v>0.14000000000000001</c:v>
                </c:pt>
                <c:pt idx="73">
                  <c:v>0.21</c:v>
                </c:pt>
                <c:pt idx="74">
                  <c:v>0.17</c:v>
                </c:pt>
                <c:pt idx="75">
                  <c:v>8.7999999999999995E-2</c:v>
                </c:pt>
                <c:pt idx="76">
                  <c:v>0.91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7846144"/>
        <c:axId val="225805520"/>
      </c:barChart>
      <c:scatterChart>
        <c:scatterStyle val="lineMarker"/>
        <c:varyColors val="0"/>
        <c:ser>
          <c:idx val="0"/>
          <c:order val="0"/>
          <c:tx>
            <c:strRef>
              <c:f>Fosfor_tab!$D$1</c:f>
              <c:strCache>
                <c:ptCount val="1"/>
                <c:pt idx="0">
                  <c:v>Počet odběrů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strRef>
              <c:f>Fosfor_tab!$A$2:$A$78</c:f>
              <c:strCache>
                <c:ptCount val="77"/>
                <c:pt idx="0">
                  <c:v>0061</c:v>
                </c:pt>
                <c:pt idx="1">
                  <c:v>0062</c:v>
                </c:pt>
                <c:pt idx="2">
                  <c:v>0063</c:v>
                </c:pt>
                <c:pt idx="3">
                  <c:v>0064</c:v>
                </c:pt>
                <c:pt idx="4">
                  <c:v>0065</c:v>
                </c:pt>
                <c:pt idx="5">
                  <c:v>0066</c:v>
                </c:pt>
                <c:pt idx="6">
                  <c:v>0067</c:v>
                </c:pt>
                <c:pt idx="7">
                  <c:v>0068</c:v>
                </c:pt>
                <c:pt idx="8">
                  <c:v>0069</c:v>
                </c:pt>
                <c:pt idx="9">
                  <c:v>0070</c:v>
                </c:pt>
                <c:pt idx="10">
                  <c:v>0071</c:v>
                </c:pt>
                <c:pt idx="11">
                  <c:v>0072</c:v>
                </c:pt>
                <c:pt idx="12">
                  <c:v>0073</c:v>
                </c:pt>
                <c:pt idx="13">
                  <c:v>0074</c:v>
                </c:pt>
                <c:pt idx="14">
                  <c:v>0075</c:v>
                </c:pt>
                <c:pt idx="15">
                  <c:v>0076</c:v>
                </c:pt>
                <c:pt idx="16">
                  <c:v>0077</c:v>
                </c:pt>
                <c:pt idx="17">
                  <c:v>0079</c:v>
                </c:pt>
                <c:pt idx="18">
                  <c:v>0081</c:v>
                </c:pt>
                <c:pt idx="19">
                  <c:v>0083</c:v>
                </c:pt>
                <c:pt idx="20">
                  <c:v>0084</c:v>
                </c:pt>
                <c:pt idx="21">
                  <c:v>0087</c:v>
                </c:pt>
                <c:pt idx="22">
                  <c:v>0500</c:v>
                </c:pt>
                <c:pt idx="23">
                  <c:v>0700</c:v>
                </c:pt>
                <c:pt idx="24">
                  <c:v>0750</c:v>
                </c:pt>
                <c:pt idx="25">
                  <c:v>1065</c:v>
                </c:pt>
                <c:pt idx="26">
                  <c:v>2064</c:v>
                </c:pt>
                <c:pt idx="27">
                  <c:v>2065</c:v>
                </c:pt>
                <c:pt idx="28">
                  <c:v>2100</c:v>
                </c:pt>
                <c:pt idx="29">
                  <c:v>2380</c:v>
                </c:pt>
                <c:pt idx="30">
                  <c:v>2428</c:v>
                </c:pt>
                <c:pt idx="31">
                  <c:v>2429</c:v>
                </c:pt>
                <c:pt idx="32">
                  <c:v>2583</c:v>
                </c:pt>
                <c:pt idx="33">
                  <c:v>2588</c:v>
                </c:pt>
                <c:pt idx="34">
                  <c:v>3000</c:v>
                </c:pt>
                <c:pt idx="35">
                  <c:v>4200</c:v>
                </c:pt>
                <c:pt idx="36">
                  <c:v>4300</c:v>
                </c:pt>
                <c:pt idx="37">
                  <c:v>4600</c:v>
                </c:pt>
                <c:pt idx="38">
                  <c:v>4657</c:v>
                </c:pt>
                <c:pt idx="39">
                  <c:v>4801</c:v>
                </c:pt>
                <c:pt idx="40">
                  <c:v>4802</c:v>
                </c:pt>
                <c:pt idx="41">
                  <c:v>5000</c:v>
                </c:pt>
                <c:pt idx="42">
                  <c:v>5060</c:v>
                </c:pt>
                <c:pt idx="43">
                  <c:v>5600</c:v>
                </c:pt>
                <c:pt idx="44">
                  <c:v>6800</c:v>
                </c:pt>
                <c:pt idx="45">
                  <c:v>6900</c:v>
                </c:pt>
                <c:pt idx="46">
                  <c:v>7200</c:v>
                </c:pt>
                <c:pt idx="47">
                  <c:v>7400</c:v>
                </c:pt>
                <c:pt idx="48">
                  <c:v>7800</c:v>
                </c:pt>
                <c:pt idx="49">
                  <c:v>8000</c:v>
                </c:pt>
                <c:pt idx="50">
                  <c:v>8958</c:v>
                </c:pt>
                <c:pt idx="51">
                  <c:v>9207</c:v>
                </c:pt>
                <c:pt idx="52">
                  <c:v>9208</c:v>
                </c:pt>
                <c:pt idx="53">
                  <c:v>9227</c:v>
                </c:pt>
                <c:pt idx="54">
                  <c:v>9229</c:v>
                </c:pt>
                <c:pt idx="55">
                  <c:v>9230</c:v>
                </c:pt>
                <c:pt idx="56">
                  <c:v>9231</c:v>
                </c:pt>
                <c:pt idx="57">
                  <c:v>9232</c:v>
                </c:pt>
                <c:pt idx="58">
                  <c:v>9242</c:v>
                </c:pt>
                <c:pt idx="59">
                  <c:v>9265</c:v>
                </c:pt>
                <c:pt idx="60">
                  <c:v>9266</c:v>
                </c:pt>
                <c:pt idx="61">
                  <c:v>9267</c:v>
                </c:pt>
                <c:pt idx="62">
                  <c:v>9285</c:v>
                </c:pt>
                <c:pt idx="63">
                  <c:v>9286</c:v>
                </c:pt>
                <c:pt idx="64">
                  <c:v>9287</c:v>
                </c:pt>
                <c:pt idx="65">
                  <c:v>9289</c:v>
                </c:pt>
                <c:pt idx="66">
                  <c:v>9614</c:v>
                </c:pt>
                <c:pt idx="67">
                  <c:v>9615</c:v>
                </c:pt>
                <c:pt idx="68">
                  <c:v>9616</c:v>
                </c:pt>
                <c:pt idx="69">
                  <c:v>9617</c:v>
                </c:pt>
                <c:pt idx="70">
                  <c:v>9618</c:v>
                </c:pt>
                <c:pt idx="71">
                  <c:v>9628</c:v>
                </c:pt>
                <c:pt idx="72">
                  <c:v>9629</c:v>
                </c:pt>
                <c:pt idx="73">
                  <c:v>9630</c:v>
                </c:pt>
                <c:pt idx="74">
                  <c:v>9631</c:v>
                </c:pt>
                <c:pt idx="75">
                  <c:v>9632</c:v>
                </c:pt>
                <c:pt idx="76">
                  <c:v>9660</c:v>
                </c:pt>
              </c:strCache>
            </c:strRef>
          </c:xVal>
          <c:yVal>
            <c:numRef>
              <c:f>Fosfor_tab!$D$2:$D$78</c:f>
              <c:numCache>
                <c:formatCode>General</c:formatCode>
                <c:ptCount val="77"/>
                <c:pt idx="0">
                  <c:v>3</c:v>
                </c:pt>
                <c:pt idx="1">
                  <c:v>3</c:v>
                </c:pt>
                <c:pt idx="2">
                  <c:v>4</c:v>
                </c:pt>
                <c:pt idx="3">
                  <c:v>4</c:v>
                </c:pt>
                <c:pt idx="4">
                  <c:v>4</c:v>
                </c:pt>
                <c:pt idx="5">
                  <c:v>4</c:v>
                </c:pt>
                <c:pt idx="6">
                  <c:v>4</c:v>
                </c:pt>
                <c:pt idx="7">
                  <c:v>4</c:v>
                </c:pt>
                <c:pt idx="8">
                  <c:v>4</c:v>
                </c:pt>
                <c:pt idx="9">
                  <c:v>4</c:v>
                </c:pt>
                <c:pt idx="10">
                  <c:v>4</c:v>
                </c:pt>
                <c:pt idx="11">
                  <c:v>4</c:v>
                </c:pt>
                <c:pt idx="12">
                  <c:v>4</c:v>
                </c:pt>
                <c:pt idx="13">
                  <c:v>4</c:v>
                </c:pt>
                <c:pt idx="14">
                  <c:v>3</c:v>
                </c:pt>
                <c:pt idx="15">
                  <c:v>3</c:v>
                </c:pt>
                <c:pt idx="16">
                  <c:v>3</c:v>
                </c:pt>
                <c:pt idx="17">
                  <c:v>3</c:v>
                </c:pt>
                <c:pt idx="18">
                  <c:v>3</c:v>
                </c:pt>
                <c:pt idx="19">
                  <c:v>4</c:v>
                </c:pt>
                <c:pt idx="20">
                  <c:v>3</c:v>
                </c:pt>
                <c:pt idx="21">
                  <c:v>3</c:v>
                </c:pt>
                <c:pt idx="22">
                  <c:v>130</c:v>
                </c:pt>
                <c:pt idx="23">
                  <c:v>130</c:v>
                </c:pt>
                <c:pt idx="24">
                  <c:v>92</c:v>
                </c:pt>
                <c:pt idx="25">
                  <c:v>120</c:v>
                </c:pt>
                <c:pt idx="26">
                  <c:v>134</c:v>
                </c:pt>
                <c:pt idx="27">
                  <c:v>135</c:v>
                </c:pt>
                <c:pt idx="28">
                  <c:v>130</c:v>
                </c:pt>
                <c:pt idx="29">
                  <c:v>4</c:v>
                </c:pt>
                <c:pt idx="30">
                  <c:v>96</c:v>
                </c:pt>
                <c:pt idx="31">
                  <c:v>97</c:v>
                </c:pt>
                <c:pt idx="32">
                  <c:v>92</c:v>
                </c:pt>
                <c:pt idx="33">
                  <c:v>48</c:v>
                </c:pt>
                <c:pt idx="34">
                  <c:v>131</c:v>
                </c:pt>
                <c:pt idx="35">
                  <c:v>133</c:v>
                </c:pt>
                <c:pt idx="36">
                  <c:v>9</c:v>
                </c:pt>
                <c:pt idx="37">
                  <c:v>132</c:v>
                </c:pt>
                <c:pt idx="38">
                  <c:v>42</c:v>
                </c:pt>
                <c:pt idx="39">
                  <c:v>130</c:v>
                </c:pt>
                <c:pt idx="40">
                  <c:v>129</c:v>
                </c:pt>
                <c:pt idx="41">
                  <c:v>130</c:v>
                </c:pt>
                <c:pt idx="42">
                  <c:v>112</c:v>
                </c:pt>
                <c:pt idx="43">
                  <c:v>134</c:v>
                </c:pt>
                <c:pt idx="44">
                  <c:v>126</c:v>
                </c:pt>
                <c:pt idx="45">
                  <c:v>131</c:v>
                </c:pt>
                <c:pt idx="46">
                  <c:v>245</c:v>
                </c:pt>
                <c:pt idx="47">
                  <c:v>129</c:v>
                </c:pt>
                <c:pt idx="48">
                  <c:v>134</c:v>
                </c:pt>
                <c:pt idx="49">
                  <c:v>4</c:v>
                </c:pt>
                <c:pt idx="50">
                  <c:v>134</c:v>
                </c:pt>
                <c:pt idx="51">
                  <c:v>122</c:v>
                </c:pt>
                <c:pt idx="52">
                  <c:v>85</c:v>
                </c:pt>
                <c:pt idx="53">
                  <c:v>24</c:v>
                </c:pt>
                <c:pt idx="54">
                  <c:v>37</c:v>
                </c:pt>
                <c:pt idx="55">
                  <c:v>25</c:v>
                </c:pt>
                <c:pt idx="56">
                  <c:v>24</c:v>
                </c:pt>
                <c:pt idx="57">
                  <c:v>25</c:v>
                </c:pt>
                <c:pt idx="58">
                  <c:v>4</c:v>
                </c:pt>
                <c:pt idx="59">
                  <c:v>25</c:v>
                </c:pt>
                <c:pt idx="60">
                  <c:v>37</c:v>
                </c:pt>
                <c:pt idx="61">
                  <c:v>36</c:v>
                </c:pt>
                <c:pt idx="62">
                  <c:v>36</c:v>
                </c:pt>
                <c:pt idx="63">
                  <c:v>36</c:v>
                </c:pt>
                <c:pt idx="64">
                  <c:v>76</c:v>
                </c:pt>
                <c:pt idx="65">
                  <c:v>36</c:v>
                </c:pt>
                <c:pt idx="66">
                  <c:v>113</c:v>
                </c:pt>
                <c:pt idx="67">
                  <c:v>63</c:v>
                </c:pt>
                <c:pt idx="68">
                  <c:v>75</c:v>
                </c:pt>
                <c:pt idx="69">
                  <c:v>62</c:v>
                </c:pt>
                <c:pt idx="70">
                  <c:v>110</c:v>
                </c:pt>
                <c:pt idx="71">
                  <c:v>63</c:v>
                </c:pt>
                <c:pt idx="72">
                  <c:v>36</c:v>
                </c:pt>
                <c:pt idx="73">
                  <c:v>36</c:v>
                </c:pt>
                <c:pt idx="74">
                  <c:v>35</c:v>
                </c:pt>
                <c:pt idx="75">
                  <c:v>24</c:v>
                </c:pt>
                <c:pt idx="76">
                  <c:v>46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25803560"/>
        <c:axId val="225803168"/>
      </c:scatterChart>
      <c:catAx>
        <c:axId val="55784614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cs-CZ"/>
                  <a:t>Profil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25805520"/>
        <c:crosses val="autoZero"/>
        <c:auto val="1"/>
        <c:lblAlgn val="ctr"/>
        <c:lblOffset val="100"/>
        <c:noMultiLvlLbl val="0"/>
      </c:catAx>
      <c:valAx>
        <c:axId val="225805520"/>
        <c:scaling>
          <c:orientation val="minMax"/>
          <c:max val="2"/>
        </c:scaling>
        <c:delete val="0"/>
        <c:axPos val="l"/>
        <c:majorGridlines>
          <c:spPr>
            <a:ln w="6350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ash"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 algn="ctr" rtl="0">
                  <a:defRPr lang="cs-CZ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cs-CZ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+mn-lt"/>
                    <a:ea typeface="+mn-ea"/>
                    <a:cs typeface="+mn-cs"/>
                  </a:rPr>
                  <a:t>Celkový fosfor (mg/l)</a:t>
                </a:r>
              </a:p>
            </c:rich>
          </c:tx>
          <c:layout>
            <c:manualLayout>
              <c:xMode val="edge"/>
              <c:yMode val="edge"/>
              <c:x val="9.5890410958904115E-3"/>
              <c:y val="0.39652180403113685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 algn="ctr" rtl="0">
                <a:defRPr lang="cs-CZ" sz="1000" b="0" i="0" u="none" strike="noStrike" kern="1200" baseline="0">
                  <a:solidFill>
                    <a:sysClr val="windowText" lastClr="000000">
                      <a:lumMod val="65000"/>
                      <a:lumOff val="35000"/>
                    </a:sys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57846144"/>
        <c:crosses val="autoZero"/>
        <c:crossBetween val="between"/>
      </c:valAx>
      <c:valAx>
        <c:axId val="225803168"/>
        <c:scaling>
          <c:orientation val="minMax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 algn="ctr" rtl="0">
                  <a:defRPr lang="cs-CZ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cs-CZ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+mn-lt"/>
                    <a:ea typeface="+mn-ea"/>
                    <a:cs typeface="+mn-cs"/>
                  </a:rPr>
                  <a:t>Počet odběrů 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 algn="ctr" rtl="0">
                <a:defRPr lang="cs-CZ" sz="1000" b="0" i="0" u="none" strike="noStrike" kern="1200" baseline="0">
                  <a:solidFill>
                    <a:sysClr val="windowText" lastClr="000000">
                      <a:lumMod val="65000"/>
                      <a:lumOff val="35000"/>
                    </a:sys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25803560"/>
        <c:crosses val="max"/>
        <c:crossBetween val="midCat"/>
      </c:valAx>
      <c:valAx>
        <c:axId val="22580356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225803168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8502211196203211"/>
          <c:y val="9.7021529250877411E-2"/>
          <c:w val="0.24091468018552475"/>
          <c:h val="3.5864346240530795E-2"/>
        </c:manualLayout>
      </c:layout>
      <c:overlay val="0"/>
      <c:spPr>
        <a:solidFill>
          <a:schemeClr val="bg1"/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sq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Dusičnany</a:t>
            </a:r>
            <a:endParaRPr lang="cs-CZ">
              <a:solidFill>
                <a:srgbClr val="FF0000"/>
              </a:solidFill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>
        <c:manualLayout>
          <c:layoutTarget val="inner"/>
          <c:xMode val="edge"/>
          <c:yMode val="edge"/>
          <c:x val="6.4957825477294784E-2"/>
          <c:y val="7.8826624701038406E-2"/>
          <c:w val="0.86691317010031277"/>
          <c:h val="0.82865275339191291"/>
        </c:manualLayout>
      </c:layout>
      <c:barChart>
        <c:barDir val="col"/>
        <c:grouping val="clustered"/>
        <c:varyColors val="0"/>
        <c:ser>
          <c:idx val="2"/>
          <c:order val="1"/>
          <c:tx>
            <c:strRef>
              <c:f>Dusičnany_tab!$F$1</c:f>
              <c:strCache>
                <c:ptCount val="1"/>
                <c:pt idx="0">
                  <c:v>Min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Dusičnany_tab!$A$2:$A$55</c:f>
              <c:strCache>
                <c:ptCount val="54"/>
                <c:pt idx="0">
                  <c:v>0500</c:v>
                </c:pt>
                <c:pt idx="1">
                  <c:v>0700</c:v>
                </c:pt>
                <c:pt idx="2">
                  <c:v>0750</c:v>
                </c:pt>
                <c:pt idx="3">
                  <c:v>1065</c:v>
                </c:pt>
                <c:pt idx="4">
                  <c:v>2064</c:v>
                </c:pt>
                <c:pt idx="5">
                  <c:v>2065</c:v>
                </c:pt>
                <c:pt idx="6">
                  <c:v>2100</c:v>
                </c:pt>
                <c:pt idx="7">
                  <c:v>2428</c:v>
                </c:pt>
                <c:pt idx="8">
                  <c:v>2429</c:v>
                </c:pt>
                <c:pt idx="9">
                  <c:v>2583</c:v>
                </c:pt>
                <c:pt idx="10">
                  <c:v>2588</c:v>
                </c:pt>
                <c:pt idx="11">
                  <c:v>3000</c:v>
                </c:pt>
                <c:pt idx="12">
                  <c:v>4200</c:v>
                </c:pt>
                <c:pt idx="13">
                  <c:v>4300</c:v>
                </c:pt>
                <c:pt idx="14">
                  <c:v>4600</c:v>
                </c:pt>
                <c:pt idx="15">
                  <c:v>4657</c:v>
                </c:pt>
                <c:pt idx="16">
                  <c:v>4801</c:v>
                </c:pt>
                <c:pt idx="17">
                  <c:v>4802</c:v>
                </c:pt>
                <c:pt idx="18">
                  <c:v>5000</c:v>
                </c:pt>
                <c:pt idx="19">
                  <c:v>5060</c:v>
                </c:pt>
                <c:pt idx="20">
                  <c:v>5600</c:v>
                </c:pt>
                <c:pt idx="21">
                  <c:v>6800</c:v>
                </c:pt>
                <c:pt idx="22">
                  <c:v>6900</c:v>
                </c:pt>
                <c:pt idx="23">
                  <c:v>7200</c:v>
                </c:pt>
                <c:pt idx="24">
                  <c:v>7400</c:v>
                </c:pt>
                <c:pt idx="25">
                  <c:v>7800</c:v>
                </c:pt>
                <c:pt idx="26">
                  <c:v>8000</c:v>
                </c:pt>
                <c:pt idx="27">
                  <c:v>8958</c:v>
                </c:pt>
                <c:pt idx="28">
                  <c:v>9207</c:v>
                </c:pt>
                <c:pt idx="29">
                  <c:v>9208</c:v>
                </c:pt>
                <c:pt idx="30">
                  <c:v>9227</c:v>
                </c:pt>
                <c:pt idx="31">
                  <c:v>9229</c:v>
                </c:pt>
                <c:pt idx="32">
                  <c:v>9230</c:v>
                </c:pt>
                <c:pt idx="33">
                  <c:v>9231</c:v>
                </c:pt>
                <c:pt idx="34">
                  <c:v>9232</c:v>
                </c:pt>
                <c:pt idx="35">
                  <c:v>9242</c:v>
                </c:pt>
                <c:pt idx="36">
                  <c:v>9265</c:v>
                </c:pt>
                <c:pt idx="37">
                  <c:v>9266</c:v>
                </c:pt>
                <c:pt idx="38">
                  <c:v>9267</c:v>
                </c:pt>
                <c:pt idx="39">
                  <c:v>9285</c:v>
                </c:pt>
                <c:pt idx="40">
                  <c:v>9286</c:v>
                </c:pt>
                <c:pt idx="41">
                  <c:v>9287</c:v>
                </c:pt>
                <c:pt idx="42">
                  <c:v>9289</c:v>
                </c:pt>
                <c:pt idx="43">
                  <c:v>9614</c:v>
                </c:pt>
                <c:pt idx="44">
                  <c:v>9615</c:v>
                </c:pt>
                <c:pt idx="45">
                  <c:v>9616</c:v>
                </c:pt>
                <c:pt idx="46">
                  <c:v>9617</c:v>
                </c:pt>
                <c:pt idx="47">
                  <c:v>9618</c:v>
                </c:pt>
                <c:pt idx="48">
                  <c:v>9628</c:v>
                </c:pt>
                <c:pt idx="49">
                  <c:v>9629</c:v>
                </c:pt>
                <c:pt idx="50">
                  <c:v>9630</c:v>
                </c:pt>
                <c:pt idx="51">
                  <c:v>9631</c:v>
                </c:pt>
                <c:pt idx="52">
                  <c:v>9632</c:v>
                </c:pt>
                <c:pt idx="53">
                  <c:v>9660</c:v>
                </c:pt>
              </c:strCache>
            </c:strRef>
          </c:cat>
          <c:val>
            <c:numRef>
              <c:f>Dusičnany_tab!$F$2:$F$55</c:f>
              <c:numCache>
                <c:formatCode>0.0</c:formatCode>
                <c:ptCount val="54"/>
                <c:pt idx="0">
                  <c:v>0.5</c:v>
                </c:pt>
                <c:pt idx="1">
                  <c:v>2.9</c:v>
                </c:pt>
                <c:pt idx="2">
                  <c:v>15</c:v>
                </c:pt>
                <c:pt idx="3">
                  <c:v>14</c:v>
                </c:pt>
                <c:pt idx="4">
                  <c:v>11</c:v>
                </c:pt>
                <c:pt idx="5">
                  <c:v>5.7</c:v>
                </c:pt>
                <c:pt idx="6">
                  <c:v>3.8</c:v>
                </c:pt>
                <c:pt idx="7">
                  <c:v>9.1999999999999993</c:v>
                </c:pt>
                <c:pt idx="8">
                  <c:v>3.2</c:v>
                </c:pt>
                <c:pt idx="9">
                  <c:v>15</c:v>
                </c:pt>
                <c:pt idx="10">
                  <c:v>9.1</c:v>
                </c:pt>
                <c:pt idx="11">
                  <c:v>3.7</c:v>
                </c:pt>
                <c:pt idx="12">
                  <c:v>7.3</c:v>
                </c:pt>
                <c:pt idx="13">
                  <c:v>11</c:v>
                </c:pt>
                <c:pt idx="14">
                  <c:v>4.4000000000000004</c:v>
                </c:pt>
                <c:pt idx="15">
                  <c:v>7.4</c:v>
                </c:pt>
                <c:pt idx="16">
                  <c:v>11</c:v>
                </c:pt>
                <c:pt idx="17">
                  <c:v>11</c:v>
                </c:pt>
                <c:pt idx="18">
                  <c:v>5.3</c:v>
                </c:pt>
                <c:pt idx="19">
                  <c:v>6.2</c:v>
                </c:pt>
                <c:pt idx="20">
                  <c:v>2.2000000000000002</c:v>
                </c:pt>
                <c:pt idx="21">
                  <c:v>10</c:v>
                </c:pt>
                <c:pt idx="22">
                  <c:v>7.8</c:v>
                </c:pt>
                <c:pt idx="23">
                  <c:v>0.5</c:v>
                </c:pt>
                <c:pt idx="24">
                  <c:v>7.2</c:v>
                </c:pt>
                <c:pt idx="25">
                  <c:v>11</c:v>
                </c:pt>
                <c:pt idx="26">
                  <c:v>24</c:v>
                </c:pt>
                <c:pt idx="27">
                  <c:v>5.6</c:v>
                </c:pt>
                <c:pt idx="28">
                  <c:v>2.2000000000000002</c:v>
                </c:pt>
                <c:pt idx="29">
                  <c:v>0.5</c:v>
                </c:pt>
                <c:pt idx="30">
                  <c:v>2.2999999999999998</c:v>
                </c:pt>
                <c:pt idx="31">
                  <c:v>4.3</c:v>
                </c:pt>
                <c:pt idx="32">
                  <c:v>10</c:v>
                </c:pt>
                <c:pt idx="33">
                  <c:v>16</c:v>
                </c:pt>
                <c:pt idx="34">
                  <c:v>9.3000000000000007</c:v>
                </c:pt>
                <c:pt idx="35">
                  <c:v>11</c:v>
                </c:pt>
                <c:pt idx="36">
                  <c:v>11</c:v>
                </c:pt>
                <c:pt idx="37">
                  <c:v>19</c:v>
                </c:pt>
                <c:pt idx="38">
                  <c:v>19</c:v>
                </c:pt>
                <c:pt idx="39">
                  <c:v>5.4</c:v>
                </c:pt>
                <c:pt idx="40">
                  <c:v>22</c:v>
                </c:pt>
                <c:pt idx="41">
                  <c:v>5.6</c:v>
                </c:pt>
                <c:pt idx="42">
                  <c:v>0.7</c:v>
                </c:pt>
                <c:pt idx="43">
                  <c:v>2.6</c:v>
                </c:pt>
                <c:pt idx="44">
                  <c:v>9.1999999999999993</c:v>
                </c:pt>
                <c:pt idx="45">
                  <c:v>20</c:v>
                </c:pt>
                <c:pt idx="46">
                  <c:v>4.8</c:v>
                </c:pt>
                <c:pt idx="47">
                  <c:v>4.2</c:v>
                </c:pt>
                <c:pt idx="48">
                  <c:v>6.4</c:v>
                </c:pt>
                <c:pt idx="49">
                  <c:v>6.8</c:v>
                </c:pt>
                <c:pt idx="50">
                  <c:v>14</c:v>
                </c:pt>
                <c:pt idx="51">
                  <c:v>11</c:v>
                </c:pt>
                <c:pt idx="52">
                  <c:v>17</c:v>
                </c:pt>
                <c:pt idx="53">
                  <c:v>0.5</c:v>
                </c:pt>
              </c:numCache>
            </c:numRef>
          </c:val>
        </c:ser>
        <c:ser>
          <c:idx val="1"/>
          <c:order val="2"/>
          <c:tx>
            <c:strRef>
              <c:f>Dusičnany_tab!$E$1</c:f>
              <c:strCache>
                <c:ptCount val="1"/>
                <c:pt idx="0">
                  <c:v>Průměr</c:v>
                </c:pt>
              </c:strCache>
            </c:strRef>
          </c:tx>
          <c:spPr>
            <a:noFill/>
            <a:ln>
              <a:solidFill>
                <a:schemeClr val="accent2"/>
              </a:solidFill>
            </a:ln>
            <a:effectLst/>
          </c:spPr>
          <c:invertIfNegative val="0"/>
          <c:cat>
            <c:strRef>
              <c:f>Dusičnany_tab!$A$2:$A$55</c:f>
              <c:strCache>
                <c:ptCount val="54"/>
                <c:pt idx="0">
                  <c:v>0500</c:v>
                </c:pt>
                <c:pt idx="1">
                  <c:v>0700</c:v>
                </c:pt>
                <c:pt idx="2">
                  <c:v>0750</c:v>
                </c:pt>
                <c:pt idx="3">
                  <c:v>1065</c:v>
                </c:pt>
                <c:pt idx="4">
                  <c:v>2064</c:v>
                </c:pt>
                <c:pt idx="5">
                  <c:v>2065</c:v>
                </c:pt>
                <c:pt idx="6">
                  <c:v>2100</c:v>
                </c:pt>
                <c:pt idx="7">
                  <c:v>2428</c:v>
                </c:pt>
                <c:pt idx="8">
                  <c:v>2429</c:v>
                </c:pt>
                <c:pt idx="9">
                  <c:v>2583</c:v>
                </c:pt>
                <c:pt idx="10">
                  <c:v>2588</c:v>
                </c:pt>
                <c:pt idx="11">
                  <c:v>3000</c:v>
                </c:pt>
                <c:pt idx="12">
                  <c:v>4200</c:v>
                </c:pt>
                <c:pt idx="13">
                  <c:v>4300</c:v>
                </c:pt>
                <c:pt idx="14">
                  <c:v>4600</c:v>
                </c:pt>
                <c:pt idx="15">
                  <c:v>4657</c:v>
                </c:pt>
                <c:pt idx="16">
                  <c:v>4801</c:v>
                </c:pt>
                <c:pt idx="17">
                  <c:v>4802</c:v>
                </c:pt>
                <c:pt idx="18">
                  <c:v>5000</c:v>
                </c:pt>
                <c:pt idx="19">
                  <c:v>5060</c:v>
                </c:pt>
                <c:pt idx="20">
                  <c:v>5600</c:v>
                </c:pt>
                <c:pt idx="21">
                  <c:v>6800</c:v>
                </c:pt>
                <c:pt idx="22">
                  <c:v>6900</c:v>
                </c:pt>
                <c:pt idx="23">
                  <c:v>7200</c:v>
                </c:pt>
                <c:pt idx="24">
                  <c:v>7400</c:v>
                </c:pt>
                <c:pt idx="25">
                  <c:v>7800</c:v>
                </c:pt>
                <c:pt idx="26">
                  <c:v>8000</c:v>
                </c:pt>
                <c:pt idx="27">
                  <c:v>8958</c:v>
                </c:pt>
                <c:pt idx="28">
                  <c:v>9207</c:v>
                </c:pt>
                <c:pt idx="29">
                  <c:v>9208</c:v>
                </c:pt>
                <c:pt idx="30">
                  <c:v>9227</c:v>
                </c:pt>
                <c:pt idx="31">
                  <c:v>9229</c:v>
                </c:pt>
                <c:pt idx="32">
                  <c:v>9230</c:v>
                </c:pt>
                <c:pt idx="33">
                  <c:v>9231</c:v>
                </c:pt>
                <c:pt idx="34">
                  <c:v>9232</c:v>
                </c:pt>
                <c:pt idx="35">
                  <c:v>9242</c:v>
                </c:pt>
                <c:pt idx="36">
                  <c:v>9265</c:v>
                </c:pt>
                <c:pt idx="37">
                  <c:v>9266</c:v>
                </c:pt>
                <c:pt idx="38">
                  <c:v>9267</c:v>
                </c:pt>
                <c:pt idx="39">
                  <c:v>9285</c:v>
                </c:pt>
                <c:pt idx="40">
                  <c:v>9286</c:v>
                </c:pt>
                <c:pt idx="41">
                  <c:v>9287</c:v>
                </c:pt>
                <c:pt idx="42">
                  <c:v>9289</c:v>
                </c:pt>
                <c:pt idx="43">
                  <c:v>9614</c:v>
                </c:pt>
                <c:pt idx="44">
                  <c:v>9615</c:v>
                </c:pt>
                <c:pt idx="45">
                  <c:v>9616</c:v>
                </c:pt>
                <c:pt idx="46">
                  <c:v>9617</c:v>
                </c:pt>
                <c:pt idx="47">
                  <c:v>9618</c:v>
                </c:pt>
                <c:pt idx="48">
                  <c:v>9628</c:v>
                </c:pt>
                <c:pt idx="49">
                  <c:v>9629</c:v>
                </c:pt>
                <c:pt idx="50">
                  <c:v>9630</c:v>
                </c:pt>
                <c:pt idx="51">
                  <c:v>9631</c:v>
                </c:pt>
                <c:pt idx="52">
                  <c:v>9632</c:v>
                </c:pt>
                <c:pt idx="53">
                  <c:v>9660</c:v>
                </c:pt>
              </c:strCache>
            </c:strRef>
          </c:cat>
          <c:val>
            <c:numRef>
              <c:f>Dusičnany_tab!$E$2:$E$55</c:f>
              <c:numCache>
                <c:formatCode>0.0</c:formatCode>
                <c:ptCount val="54"/>
                <c:pt idx="0">
                  <c:v>29.365449230769237</c:v>
                </c:pt>
                <c:pt idx="1">
                  <c:v>36.910196153846151</c:v>
                </c:pt>
                <c:pt idx="2">
                  <c:v>41</c:v>
                </c:pt>
                <c:pt idx="3">
                  <c:v>21.195564166666667</c:v>
                </c:pt>
                <c:pt idx="4">
                  <c:v>27.85220895522388</c:v>
                </c:pt>
                <c:pt idx="5">
                  <c:v>47.718607407407404</c:v>
                </c:pt>
                <c:pt idx="6">
                  <c:v>19.163740000000001</c:v>
                </c:pt>
                <c:pt idx="7">
                  <c:v>20.574999999999999</c:v>
                </c:pt>
                <c:pt idx="8">
                  <c:v>20.69896907216495</c:v>
                </c:pt>
                <c:pt idx="9">
                  <c:v>31</c:v>
                </c:pt>
                <c:pt idx="10">
                  <c:v>21.252083333333335</c:v>
                </c:pt>
                <c:pt idx="11">
                  <c:v>27.381745038167939</c:v>
                </c:pt>
                <c:pt idx="12">
                  <c:v>24.364164393939397</c:v>
                </c:pt>
                <c:pt idx="13">
                  <c:v>20.444444444444443</c:v>
                </c:pt>
                <c:pt idx="14">
                  <c:v>26.715283333333332</c:v>
                </c:pt>
                <c:pt idx="15">
                  <c:v>18.656410256410258</c:v>
                </c:pt>
                <c:pt idx="16">
                  <c:v>29.51519</c:v>
                </c:pt>
                <c:pt idx="17">
                  <c:v>29.51664031007752</c:v>
                </c:pt>
                <c:pt idx="18">
                  <c:v>22.76462153846154</c:v>
                </c:pt>
                <c:pt idx="19">
                  <c:v>21.65446428571428</c:v>
                </c:pt>
                <c:pt idx="20">
                  <c:v>22.699130769230766</c:v>
                </c:pt>
                <c:pt idx="21">
                  <c:v>24.77407619047619</c:v>
                </c:pt>
                <c:pt idx="22">
                  <c:v>25.069859999999998</c:v>
                </c:pt>
                <c:pt idx="23">
                  <c:v>15.309950248756218</c:v>
                </c:pt>
                <c:pt idx="24">
                  <c:v>23.535814728682173</c:v>
                </c:pt>
                <c:pt idx="25">
                  <c:v>31.12455597014926</c:v>
                </c:pt>
                <c:pt idx="26">
                  <c:v>30.75</c:v>
                </c:pt>
                <c:pt idx="27">
                  <c:v>21.341626865671639</c:v>
                </c:pt>
                <c:pt idx="28">
                  <c:v>16.638625409836063</c:v>
                </c:pt>
                <c:pt idx="29">
                  <c:v>22.718195294117649</c:v>
                </c:pt>
                <c:pt idx="30">
                  <c:v>12.945833333333333</c:v>
                </c:pt>
                <c:pt idx="31">
                  <c:v>19.627027027027026</c:v>
                </c:pt>
                <c:pt idx="32">
                  <c:v>24.56</c:v>
                </c:pt>
                <c:pt idx="33">
                  <c:v>30.583333333333332</c:v>
                </c:pt>
                <c:pt idx="34">
                  <c:v>23.395999999999994</c:v>
                </c:pt>
                <c:pt idx="35">
                  <c:v>14.25</c:v>
                </c:pt>
                <c:pt idx="36">
                  <c:v>22.64</c:v>
                </c:pt>
                <c:pt idx="37">
                  <c:v>27.972972972972972</c:v>
                </c:pt>
                <c:pt idx="38">
                  <c:v>44.444444444444443</c:v>
                </c:pt>
                <c:pt idx="39">
                  <c:v>21.167277777777777</c:v>
                </c:pt>
                <c:pt idx="40">
                  <c:v>36.050666666666672</c:v>
                </c:pt>
                <c:pt idx="41">
                  <c:v>17.926072368421057</c:v>
                </c:pt>
                <c:pt idx="42">
                  <c:v>21.006769444444444</c:v>
                </c:pt>
                <c:pt idx="43">
                  <c:v>23.666363636363634</c:v>
                </c:pt>
                <c:pt idx="44">
                  <c:v>41.177777777777777</c:v>
                </c:pt>
                <c:pt idx="45">
                  <c:v>39.866666666666667</c:v>
                </c:pt>
                <c:pt idx="46">
                  <c:v>17.551612903225806</c:v>
                </c:pt>
                <c:pt idx="47">
                  <c:v>34.420909090909092</c:v>
                </c:pt>
                <c:pt idx="48">
                  <c:v>19.720634920634918</c:v>
                </c:pt>
                <c:pt idx="49">
                  <c:v>18.68333333333333</c:v>
                </c:pt>
                <c:pt idx="50">
                  <c:v>21.722222222222221</c:v>
                </c:pt>
                <c:pt idx="51">
                  <c:v>38.171428571428571</c:v>
                </c:pt>
                <c:pt idx="52">
                  <c:v>22.958333333333332</c:v>
                </c:pt>
                <c:pt idx="53">
                  <c:v>21.650000000000002</c:v>
                </c:pt>
              </c:numCache>
            </c:numRef>
          </c:val>
        </c:ser>
        <c:ser>
          <c:idx val="3"/>
          <c:order val="3"/>
          <c:tx>
            <c:strRef>
              <c:f>Dusičnany_tab!$G$1</c:f>
              <c:strCache>
                <c:ptCount val="1"/>
                <c:pt idx="0">
                  <c:v>Max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Dusičnany_tab!$A$2:$A$55</c:f>
              <c:strCache>
                <c:ptCount val="54"/>
                <c:pt idx="0">
                  <c:v>0500</c:v>
                </c:pt>
                <c:pt idx="1">
                  <c:v>0700</c:v>
                </c:pt>
                <c:pt idx="2">
                  <c:v>0750</c:v>
                </c:pt>
                <c:pt idx="3">
                  <c:v>1065</c:v>
                </c:pt>
                <c:pt idx="4">
                  <c:v>2064</c:v>
                </c:pt>
                <c:pt idx="5">
                  <c:v>2065</c:v>
                </c:pt>
                <c:pt idx="6">
                  <c:v>2100</c:v>
                </c:pt>
                <c:pt idx="7">
                  <c:v>2428</c:v>
                </c:pt>
                <c:pt idx="8">
                  <c:v>2429</c:v>
                </c:pt>
                <c:pt idx="9">
                  <c:v>2583</c:v>
                </c:pt>
                <c:pt idx="10">
                  <c:v>2588</c:v>
                </c:pt>
                <c:pt idx="11">
                  <c:v>3000</c:v>
                </c:pt>
                <c:pt idx="12">
                  <c:v>4200</c:v>
                </c:pt>
                <c:pt idx="13">
                  <c:v>4300</c:v>
                </c:pt>
                <c:pt idx="14">
                  <c:v>4600</c:v>
                </c:pt>
                <c:pt idx="15">
                  <c:v>4657</c:v>
                </c:pt>
                <c:pt idx="16">
                  <c:v>4801</c:v>
                </c:pt>
                <c:pt idx="17">
                  <c:v>4802</c:v>
                </c:pt>
                <c:pt idx="18">
                  <c:v>5000</c:v>
                </c:pt>
                <c:pt idx="19">
                  <c:v>5060</c:v>
                </c:pt>
                <c:pt idx="20">
                  <c:v>5600</c:v>
                </c:pt>
                <c:pt idx="21">
                  <c:v>6800</c:v>
                </c:pt>
                <c:pt idx="22">
                  <c:v>6900</c:v>
                </c:pt>
                <c:pt idx="23">
                  <c:v>7200</c:v>
                </c:pt>
                <c:pt idx="24">
                  <c:v>7400</c:v>
                </c:pt>
                <c:pt idx="25">
                  <c:v>7800</c:v>
                </c:pt>
                <c:pt idx="26">
                  <c:v>8000</c:v>
                </c:pt>
                <c:pt idx="27">
                  <c:v>8958</c:v>
                </c:pt>
                <c:pt idx="28">
                  <c:v>9207</c:v>
                </c:pt>
                <c:pt idx="29">
                  <c:v>9208</c:v>
                </c:pt>
                <c:pt idx="30">
                  <c:v>9227</c:v>
                </c:pt>
                <c:pt idx="31">
                  <c:v>9229</c:v>
                </c:pt>
                <c:pt idx="32">
                  <c:v>9230</c:v>
                </c:pt>
                <c:pt idx="33">
                  <c:v>9231</c:v>
                </c:pt>
                <c:pt idx="34">
                  <c:v>9232</c:v>
                </c:pt>
                <c:pt idx="35">
                  <c:v>9242</c:v>
                </c:pt>
                <c:pt idx="36">
                  <c:v>9265</c:v>
                </c:pt>
                <c:pt idx="37">
                  <c:v>9266</c:v>
                </c:pt>
                <c:pt idx="38">
                  <c:v>9267</c:v>
                </c:pt>
                <c:pt idx="39">
                  <c:v>9285</c:v>
                </c:pt>
                <c:pt idx="40">
                  <c:v>9286</c:v>
                </c:pt>
                <c:pt idx="41">
                  <c:v>9287</c:v>
                </c:pt>
                <c:pt idx="42">
                  <c:v>9289</c:v>
                </c:pt>
                <c:pt idx="43">
                  <c:v>9614</c:v>
                </c:pt>
                <c:pt idx="44">
                  <c:v>9615</c:v>
                </c:pt>
                <c:pt idx="45">
                  <c:v>9616</c:v>
                </c:pt>
                <c:pt idx="46">
                  <c:v>9617</c:v>
                </c:pt>
                <c:pt idx="47">
                  <c:v>9618</c:v>
                </c:pt>
                <c:pt idx="48">
                  <c:v>9628</c:v>
                </c:pt>
                <c:pt idx="49">
                  <c:v>9629</c:v>
                </c:pt>
                <c:pt idx="50">
                  <c:v>9630</c:v>
                </c:pt>
                <c:pt idx="51">
                  <c:v>9631</c:v>
                </c:pt>
                <c:pt idx="52">
                  <c:v>9632</c:v>
                </c:pt>
                <c:pt idx="53">
                  <c:v>9660</c:v>
                </c:pt>
              </c:strCache>
            </c:strRef>
          </c:cat>
          <c:val>
            <c:numRef>
              <c:f>Dusičnany_tab!$G$2:$G$55</c:f>
              <c:numCache>
                <c:formatCode>0.0</c:formatCode>
                <c:ptCount val="54"/>
                <c:pt idx="0">
                  <c:v>82</c:v>
                </c:pt>
                <c:pt idx="1">
                  <c:v>97</c:v>
                </c:pt>
                <c:pt idx="2">
                  <c:v>88</c:v>
                </c:pt>
                <c:pt idx="3">
                  <c:v>31.874400000000001</c:v>
                </c:pt>
                <c:pt idx="4">
                  <c:v>64</c:v>
                </c:pt>
                <c:pt idx="5">
                  <c:v>120</c:v>
                </c:pt>
                <c:pt idx="6">
                  <c:v>53.124000000000002</c:v>
                </c:pt>
                <c:pt idx="7">
                  <c:v>41</c:v>
                </c:pt>
                <c:pt idx="8">
                  <c:v>45</c:v>
                </c:pt>
                <c:pt idx="9">
                  <c:v>47</c:v>
                </c:pt>
                <c:pt idx="10">
                  <c:v>44</c:v>
                </c:pt>
                <c:pt idx="11">
                  <c:v>70.831999999999994</c:v>
                </c:pt>
                <c:pt idx="12">
                  <c:v>59</c:v>
                </c:pt>
                <c:pt idx="13">
                  <c:v>49</c:v>
                </c:pt>
                <c:pt idx="14">
                  <c:v>66</c:v>
                </c:pt>
                <c:pt idx="15">
                  <c:v>40</c:v>
                </c:pt>
                <c:pt idx="16">
                  <c:v>75</c:v>
                </c:pt>
                <c:pt idx="17">
                  <c:v>75</c:v>
                </c:pt>
                <c:pt idx="18">
                  <c:v>53</c:v>
                </c:pt>
                <c:pt idx="19">
                  <c:v>54</c:v>
                </c:pt>
                <c:pt idx="20">
                  <c:v>42.941899999999997</c:v>
                </c:pt>
                <c:pt idx="21">
                  <c:v>59</c:v>
                </c:pt>
                <c:pt idx="22">
                  <c:v>53.124000000000002</c:v>
                </c:pt>
                <c:pt idx="23">
                  <c:v>52</c:v>
                </c:pt>
                <c:pt idx="24">
                  <c:v>68</c:v>
                </c:pt>
                <c:pt idx="25">
                  <c:v>83</c:v>
                </c:pt>
                <c:pt idx="26">
                  <c:v>43</c:v>
                </c:pt>
                <c:pt idx="27">
                  <c:v>49</c:v>
                </c:pt>
                <c:pt idx="28">
                  <c:v>52</c:v>
                </c:pt>
                <c:pt idx="29">
                  <c:v>70.831999999999994</c:v>
                </c:pt>
                <c:pt idx="30">
                  <c:v>34</c:v>
                </c:pt>
                <c:pt idx="31">
                  <c:v>52</c:v>
                </c:pt>
                <c:pt idx="32">
                  <c:v>49</c:v>
                </c:pt>
                <c:pt idx="33">
                  <c:v>56</c:v>
                </c:pt>
                <c:pt idx="34">
                  <c:v>54</c:v>
                </c:pt>
                <c:pt idx="35">
                  <c:v>21</c:v>
                </c:pt>
                <c:pt idx="36">
                  <c:v>36</c:v>
                </c:pt>
                <c:pt idx="37">
                  <c:v>53</c:v>
                </c:pt>
                <c:pt idx="38">
                  <c:v>110</c:v>
                </c:pt>
                <c:pt idx="39">
                  <c:v>44</c:v>
                </c:pt>
                <c:pt idx="40">
                  <c:v>63</c:v>
                </c:pt>
                <c:pt idx="41">
                  <c:v>53.124000000000002</c:v>
                </c:pt>
                <c:pt idx="42">
                  <c:v>41.171100000000003</c:v>
                </c:pt>
                <c:pt idx="43">
                  <c:v>68</c:v>
                </c:pt>
                <c:pt idx="44">
                  <c:v>64</c:v>
                </c:pt>
                <c:pt idx="45">
                  <c:v>69</c:v>
                </c:pt>
                <c:pt idx="46">
                  <c:v>37</c:v>
                </c:pt>
                <c:pt idx="47">
                  <c:v>110</c:v>
                </c:pt>
                <c:pt idx="48">
                  <c:v>38</c:v>
                </c:pt>
                <c:pt idx="49">
                  <c:v>46</c:v>
                </c:pt>
                <c:pt idx="50">
                  <c:v>52</c:v>
                </c:pt>
                <c:pt idx="51">
                  <c:v>88</c:v>
                </c:pt>
                <c:pt idx="52">
                  <c:v>34</c:v>
                </c:pt>
                <c:pt idx="53">
                  <c:v>82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5806304"/>
        <c:axId val="225803952"/>
      </c:barChart>
      <c:scatterChart>
        <c:scatterStyle val="lineMarker"/>
        <c:varyColors val="0"/>
        <c:ser>
          <c:idx val="0"/>
          <c:order val="0"/>
          <c:tx>
            <c:strRef>
              <c:f>Dusičnany_tab!$D$1</c:f>
              <c:strCache>
                <c:ptCount val="1"/>
                <c:pt idx="0">
                  <c:v>Počet odběrů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strRef>
              <c:f>Dusičnany_tab!$A$2:$A$55</c:f>
              <c:strCache>
                <c:ptCount val="54"/>
                <c:pt idx="0">
                  <c:v>0500</c:v>
                </c:pt>
                <c:pt idx="1">
                  <c:v>0700</c:v>
                </c:pt>
                <c:pt idx="2">
                  <c:v>0750</c:v>
                </c:pt>
                <c:pt idx="3">
                  <c:v>1065</c:v>
                </c:pt>
                <c:pt idx="4">
                  <c:v>2064</c:v>
                </c:pt>
                <c:pt idx="5">
                  <c:v>2065</c:v>
                </c:pt>
                <c:pt idx="6">
                  <c:v>2100</c:v>
                </c:pt>
                <c:pt idx="7">
                  <c:v>2428</c:v>
                </c:pt>
                <c:pt idx="8">
                  <c:v>2429</c:v>
                </c:pt>
                <c:pt idx="9">
                  <c:v>2583</c:v>
                </c:pt>
                <c:pt idx="10">
                  <c:v>2588</c:v>
                </c:pt>
                <c:pt idx="11">
                  <c:v>3000</c:v>
                </c:pt>
                <c:pt idx="12">
                  <c:v>4200</c:v>
                </c:pt>
                <c:pt idx="13">
                  <c:v>4300</c:v>
                </c:pt>
                <c:pt idx="14">
                  <c:v>4600</c:v>
                </c:pt>
                <c:pt idx="15">
                  <c:v>4657</c:v>
                </c:pt>
                <c:pt idx="16">
                  <c:v>4801</c:v>
                </c:pt>
                <c:pt idx="17">
                  <c:v>4802</c:v>
                </c:pt>
                <c:pt idx="18">
                  <c:v>5000</c:v>
                </c:pt>
                <c:pt idx="19">
                  <c:v>5060</c:v>
                </c:pt>
                <c:pt idx="20">
                  <c:v>5600</c:v>
                </c:pt>
                <c:pt idx="21">
                  <c:v>6800</c:v>
                </c:pt>
                <c:pt idx="22">
                  <c:v>6900</c:v>
                </c:pt>
                <c:pt idx="23">
                  <c:v>7200</c:v>
                </c:pt>
                <c:pt idx="24">
                  <c:v>7400</c:v>
                </c:pt>
                <c:pt idx="25">
                  <c:v>7800</c:v>
                </c:pt>
                <c:pt idx="26">
                  <c:v>8000</c:v>
                </c:pt>
                <c:pt idx="27">
                  <c:v>8958</c:v>
                </c:pt>
                <c:pt idx="28">
                  <c:v>9207</c:v>
                </c:pt>
                <c:pt idx="29">
                  <c:v>9208</c:v>
                </c:pt>
                <c:pt idx="30">
                  <c:v>9227</c:v>
                </c:pt>
                <c:pt idx="31">
                  <c:v>9229</c:v>
                </c:pt>
                <c:pt idx="32">
                  <c:v>9230</c:v>
                </c:pt>
                <c:pt idx="33">
                  <c:v>9231</c:v>
                </c:pt>
                <c:pt idx="34">
                  <c:v>9232</c:v>
                </c:pt>
                <c:pt idx="35">
                  <c:v>9242</c:v>
                </c:pt>
                <c:pt idx="36">
                  <c:v>9265</c:v>
                </c:pt>
                <c:pt idx="37">
                  <c:v>9266</c:v>
                </c:pt>
                <c:pt idx="38">
                  <c:v>9267</c:v>
                </c:pt>
                <c:pt idx="39">
                  <c:v>9285</c:v>
                </c:pt>
                <c:pt idx="40">
                  <c:v>9286</c:v>
                </c:pt>
                <c:pt idx="41">
                  <c:v>9287</c:v>
                </c:pt>
                <c:pt idx="42">
                  <c:v>9289</c:v>
                </c:pt>
                <c:pt idx="43">
                  <c:v>9614</c:v>
                </c:pt>
                <c:pt idx="44">
                  <c:v>9615</c:v>
                </c:pt>
                <c:pt idx="45">
                  <c:v>9616</c:v>
                </c:pt>
                <c:pt idx="46">
                  <c:v>9617</c:v>
                </c:pt>
                <c:pt idx="47">
                  <c:v>9618</c:v>
                </c:pt>
                <c:pt idx="48">
                  <c:v>9628</c:v>
                </c:pt>
                <c:pt idx="49">
                  <c:v>9629</c:v>
                </c:pt>
                <c:pt idx="50">
                  <c:v>9630</c:v>
                </c:pt>
                <c:pt idx="51">
                  <c:v>9631</c:v>
                </c:pt>
                <c:pt idx="52">
                  <c:v>9632</c:v>
                </c:pt>
                <c:pt idx="53">
                  <c:v>9660</c:v>
                </c:pt>
              </c:strCache>
            </c:strRef>
          </c:xVal>
          <c:yVal>
            <c:numRef>
              <c:f>Dusičnany_tab!$D$2:$D$55</c:f>
              <c:numCache>
                <c:formatCode>General</c:formatCode>
                <c:ptCount val="54"/>
                <c:pt idx="0">
                  <c:v>130</c:v>
                </c:pt>
                <c:pt idx="1">
                  <c:v>130</c:v>
                </c:pt>
                <c:pt idx="2">
                  <c:v>60</c:v>
                </c:pt>
                <c:pt idx="3">
                  <c:v>120</c:v>
                </c:pt>
                <c:pt idx="4">
                  <c:v>134</c:v>
                </c:pt>
                <c:pt idx="5">
                  <c:v>135</c:v>
                </c:pt>
                <c:pt idx="6">
                  <c:v>130</c:v>
                </c:pt>
                <c:pt idx="7">
                  <c:v>96</c:v>
                </c:pt>
                <c:pt idx="8">
                  <c:v>97</c:v>
                </c:pt>
                <c:pt idx="9">
                  <c:v>4</c:v>
                </c:pt>
                <c:pt idx="10">
                  <c:v>48</c:v>
                </c:pt>
                <c:pt idx="11">
                  <c:v>131</c:v>
                </c:pt>
                <c:pt idx="12">
                  <c:v>132</c:v>
                </c:pt>
                <c:pt idx="13">
                  <c:v>9</c:v>
                </c:pt>
                <c:pt idx="14">
                  <c:v>132</c:v>
                </c:pt>
                <c:pt idx="15">
                  <c:v>39</c:v>
                </c:pt>
                <c:pt idx="16">
                  <c:v>130</c:v>
                </c:pt>
                <c:pt idx="17">
                  <c:v>129</c:v>
                </c:pt>
                <c:pt idx="18">
                  <c:v>130</c:v>
                </c:pt>
                <c:pt idx="19">
                  <c:v>112</c:v>
                </c:pt>
                <c:pt idx="20">
                  <c:v>130</c:v>
                </c:pt>
                <c:pt idx="21">
                  <c:v>126</c:v>
                </c:pt>
                <c:pt idx="22">
                  <c:v>130</c:v>
                </c:pt>
                <c:pt idx="23">
                  <c:v>201</c:v>
                </c:pt>
                <c:pt idx="24">
                  <c:v>129</c:v>
                </c:pt>
                <c:pt idx="25">
                  <c:v>134</c:v>
                </c:pt>
                <c:pt idx="26">
                  <c:v>4</c:v>
                </c:pt>
                <c:pt idx="27">
                  <c:v>134</c:v>
                </c:pt>
                <c:pt idx="28">
                  <c:v>122</c:v>
                </c:pt>
                <c:pt idx="29">
                  <c:v>85</c:v>
                </c:pt>
                <c:pt idx="30">
                  <c:v>24</c:v>
                </c:pt>
                <c:pt idx="31">
                  <c:v>37</c:v>
                </c:pt>
                <c:pt idx="32">
                  <c:v>25</c:v>
                </c:pt>
                <c:pt idx="33">
                  <c:v>24</c:v>
                </c:pt>
                <c:pt idx="34">
                  <c:v>25</c:v>
                </c:pt>
                <c:pt idx="35">
                  <c:v>4</c:v>
                </c:pt>
                <c:pt idx="36">
                  <c:v>25</c:v>
                </c:pt>
                <c:pt idx="37">
                  <c:v>37</c:v>
                </c:pt>
                <c:pt idx="38">
                  <c:v>36</c:v>
                </c:pt>
                <c:pt idx="39">
                  <c:v>36</c:v>
                </c:pt>
                <c:pt idx="40">
                  <c:v>36</c:v>
                </c:pt>
                <c:pt idx="41">
                  <c:v>76</c:v>
                </c:pt>
                <c:pt idx="42">
                  <c:v>36</c:v>
                </c:pt>
                <c:pt idx="43">
                  <c:v>110</c:v>
                </c:pt>
                <c:pt idx="44">
                  <c:v>63</c:v>
                </c:pt>
                <c:pt idx="45">
                  <c:v>75</c:v>
                </c:pt>
                <c:pt idx="46">
                  <c:v>62</c:v>
                </c:pt>
                <c:pt idx="47">
                  <c:v>110</c:v>
                </c:pt>
                <c:pt idx="48">
                  <c:v>63</c:v>
                </c:pt>
                <c:pt idx="49">
                  <c:v>36</c:v>
                </c:pt>
                <c:pt idx="50">
                  <c:v>36</c:v>
                </c:pt>
                <c:pt idx="51">
                  <c:v>35</c:v>
                </c:pt>
                <c:pt idx="52">
                  <c:v>24</c:v>
                </c:pt>
                <c:pt idx="53">
                  <c:v>46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60836240"/>
        <c:axId val="860831928"/>
      </c:scatterChart>
      <c:catAx>
        <c:axId val="22580630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cs-CZ"/>
                  <a:t>Profil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25803952"/>
        <c:crosses val="autoZero"/>
        <c:auto val="1"/>
        <c:lblAlgn val="ctr"/>
        <c:lblOffset val="100"/>
        <c:noMultiLvlLbl val="0"/>
      </c:catAx>
      <c:valAx>
        <c:axId val="225803952"/>
        <c:scaling>
          <c:orientation val="minMax"/>
          <c:max val="120"/>
        </c:scaling>
        <c:delete val="0"/>
        <c:axPos val="l"/>
        <c:majorGridlines>
          <c:spPr>
            <a:ln w="6350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ash"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 algn="ctr" rtl="0">
                  <a:defRPr lang="cs-CZ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cs-CZ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+mn-lt"/>
                    <a:ea typeface="+mn-ea"/>
                    <a:cs typeface="+mn-cs"/>
                  </a:rPr>
                  <a:t>Dusičnany (mg/l)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 algn="ctr" rtl="0">
                <a:defRPr lang="cs-CZ" sz="1000" b="0" i="0" u="none" strike="noStrike" kern="1200" baseline="0">
                  <a:solidFill>
                    <a:sysClr val="windowText" lastClr="000000">
                      <a:lumMod val="65000"/>
                      <a:lumOff val="35000"/>
                    </a:sys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25806304"/>
        <c:crosses val="autoZero"/>
        <c:crossBetween val="between"/>
      </c:valAx>
      <c:valAx>
        <c:axId val="860831928"/>
        <c:scaling>
          <c:orientation val="minMax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 algn="ctr" rtl="0">
                  <a:defRPr lang="cs-CZ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cs-CZ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+mn-lt"/>
                    <a:ea typeface="+mn-ea"/>
                    <a:cs typeface="+mn-cs"/>
                  </a:rPr>
                  <a:t>Počet odběrů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 algn="ctr" rtl="0">
                <a:defRPr lang="cs-CZ" sz="1000" b="0" i="0" u="none" strike="noStrike" kern="1200" baseline="0">
                  <a:solidFill>
                    <a:sysClr val="windowText" lastClr="000000">
                      <a:lumMod val="65000"/>
                      <a:lumOff val="35000"/>
                    </a:sys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860836240"/>
        <c:crosses val="max"/>
        <c:crossBetween val="midCat"/>
      </c:valAx>
      <c:valAx>
        <c:axId val="86083624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860831928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8502211196203211"/>
          <c:y val="9.7021529250877411E-2"/>
          <c:w val="0.24091468018552475"/>
          <c:h val="3.5864346240530795E-2"/>
        </c:manualLayout>
      </c:layout>
      <c:overlay val="0"/>
      <c:spPr>
        <a:solidFill>
          <a:schemeClr val="bg1"/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sq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2701</Words>
  <Characters>15941</Characters>
  <Application>Microsoft Office Word</Application>
  <DocSecurity>4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Kaplická Markéta</dc:creator>
  <cp:keywords/>
  <dc:description/>
  <cp:lastModifiedBy>Zajíček Antonín</cp:lastModifiedBy>
  <cp:revision>2</cp:revision>
  <dcterms:created xsi:type="dcterms:W3CDTF">2020-07-31T16:09:00Z</dcterms:created>
  <dcterms:modified xsi:type="dcterms:W3CDTF">2020-07-31T16:09:00Z</dcterms:modified>
</cp:coreProperties>
</file>